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F1AAD" w14:textId="77777777" w:rsidR="001D72B0" w:rsidRPr="005A6132" w:rsidRDefault="0040503E">
      <w:pPr>
        <w:rPr>
          <w:b/>
        </w:rPr>
      </w:pPr>
      <w:r w:rsidRPr="005A6132">
        <w:rPr>
          <w:b/>
        </w:rPr>
        <w:t>Read me</w:t>
      </w:r>
    </w:p>
    <w:p w14:paraId="385E4AD4" w14:textId="77777777" w:rsidR="00CB3204" w:rsidRPr="005A6132" w:rsidRDefault="0040503E" w:rsidP="00CB3204">
      <w:pPr>
        <w:rPr>
          <w:lang w:val="en-GB"/>
        </w:rPr>
      </w:pPr>
      <w:r w:rsidRPr="005A6132">
        <w:t>Replication files for “</w:t>
      </w:r>
      <w:r w:rsidR="00CB3204" w:rsidRPr="005A6132">
        <w:rPr>
          <w:lang w:val="en-GB"/>
        </w:rPr>
        <w:t xml:space="preserve">Understanding the Dynamics of Household Enterprises in Egypt: </w:t>
      </w:r>
    </w:p>
    <w:p w14:paraId="693F02BC" w14:textId="56C656F6" w:rsidR="0040503E" w:rsidRPr="005A6132" w:rsidRDefault="00CB3204" w:rsidP="00CB3204">
      <w:pPr>
        <w:rPr>
          <w:lang w:val="en-GB"/>
        </w:rPr>
      </w:pPr>
      <w:r w:rsidRPr="00CB3204">
        <w:rPr>
          <w:lang w:val="en-GB"/>
        </w:rPr>
        <w:t>Birth, Death, Growth and Transformation</w:t>
      </w:r>
      <w:r w:rsidR="0040503E" w:rsidRPr="005A6132">
        <w:t>” in</w:t>
      </w:r>
      <w:r w:rsidR="001306A7" w:rsidRPr="005A6132">
        <w:t xml:space="preserve"> </w:t>
      </w:r>
      <w:r w:rsidR="00C44B8E" w:rsidRPr="005A6132">
        <w:rPr>
          <w:i/>
          <w:iCs/>
        </w:rPr>
        <w:t xml:space="preserve">International </w:t>
      </w:r>
      <w:proofErr w:type="spellStart"/>
      <w:r w:rsidR="00C44B8E" w:rsidRPr="005A6132">
        <w:rPr>
          <w:i/>
          <w:iCs/>
        </w:rPr>
        <w:t>Labour</w:t>
      </w:r>
      <w:proofErr w:type="spellEnd"/>
      <w:r w:rsidR="00C44B8E" w:rsidRPr="005A6132">
        <w:rPr>
          <w:i/>
          <w:iCs/>
        </w:rPr>
        <w:t xml:space="preserve"> Review</w:t>
      </w:r>
    </w:p>
    <w:p w14:paraId="5337A4AA" w14:textId="4A8BE3FB" w:rsidR="00F61B4F" w:rsidRPr="005A6132" w:rsidRDefault="0038699F" w:rsidP="005D6928">
      <w:r w:rsidRPr="005A6132">
        <w:t>April</w:t>
      </w:r>
      <w:r w:rsidR="00E54855" w:rsidRPr="005A6132">
        <w:t xml:space="preserve"> </w:t>
      </w:r>
      <w:r w:rsidRPr="005A6132">
        <w:t>26</w:t>
      </w:r>
      <w:r w:rsidR="00E54855" w:rsidRPr="005A6132">
        <w:t>, 2024</w:t>
      </w:r>
    </w:p>
    <w:p w14:paraId="3158E6BA" w14:textId="7DF60550" w:rsidR="0040503E" w:rsidRPr="005A6132" w:rsidRDefault="0040503E"/>
    <w:p w14:paraId="6236BC35" w14:textId="568967C7" w:rsidR="008D1648" w:rsidRPr="005A6132" w:rsidRDefault="008D1648">
      <w:r w:rsidRPr="005A6132">
        <w:t xml:space="preserve">Replication requires STATA </w:t>
      </w:r>
      <w:r w:rsidR="00EA7156" w:rsidRPr="005A6132">
        <w:t>v16.1</w:t>
      </w:r>
    </w:p>
    <w:p w14:paraId="519CC45B" w14:textId="77777777" w:rsidR="008D1648" w:rsidRPr="005A6132" w:rsidRDefault="008D1648"/>
    <w:p w14:paraId="4610BB33" w14:textId="77777777" w:rsidR="00400DD7" w:rsidRPr="005A6132" w:rsidRDefault="00400DD7" w:rsidP="00400DD7">
      <w:pPr>
        <w:rPr>
          <w:b/>
          <w:u w:val="single"/>
        </w:rPr>
      </w:pPr>
      <w:r w:rsidRPr="005A6132">
        <w:rPr>
          <w:b/>
          <w:u w:val="single"/>
        </w:rPr>
        <w:t xml:space="preserve">Do </w:t>
      </w:r>
      <w:proofErr w:type="gramStart"/>
      <w:r w:rsidRPr="005A6132">
        <w:rPr>
          <w:b/>
          <w:u w:val="single"/>
        </w:rPr>
        <w:t>files</w:t>
      </w:r>
      <w:proofErr w:type="gramEnd"/>
    </w:p>
    <w:p w14:paraId="087C4F47" w14:textId="28E99F31" w:rsidR="00DB163F" w:rsidRPr="005A6132" w:rsidRDefault="00400DD7" w:rsidP="004936C0">
      <w:r w:rsidRPr="005A6132">
        <w:t xml:space="preserve">All run out of </w:t>
      </w:r>
      <w:r w:rsidR="006A5C62" w:rsidRPr="005A6132">
        <w:t>“</w:t>
      </w:r>
      <w:r w:rsidR="00D73DA6" w:rsidRPr="005A6132">
        <w:t>HH Ent Root Do file v9 REP</w:t>
      </w:r>
      <w:r w:rsidR="00D66514" w:rsidRPr="005A6132">
        <w:t>.</w:t>
      </w:r>
      <w:proofErr w:type="spellStart"/>
      <w:r w:rsidR="00D66514" w:rsidRPr="005A6132">
        <w:t>do</w:t>
      </w:r>
      <w:proofErr w:type="spellEnd"/>
      <w:r w:rsidR="006A5C62" w:rsidRPr="005A6132">
        <w:t>”</w:t>
      </w:r>
      <w:r w:rsidR="00C94CD2" w:rsidRPr="005A6132">
        <w:t xml:space="preserve"> </w:t>
      </w:r>
    </w:p>
    <w:p w14:paraId="60179A2E" w14:textId="77777777" w:rsidR="005E56FF" w:rsidRPr="005A6132" w:rsidRDefault="005E56FF" w:rsidP="005E56FF"/>
    <w:p w14:paraId="4AE7450C" w14:textId="046A419E" w:rsidR="00DB163F" w:rsidRPr="005A6132" w:rsidRDefault="00DB163F" w:rsidP="0038223E">
      <w:r w:rsidRPr="005A6132">
        <w:t>You will need to change the directory at the start of the master do files</w:t>
      </w:r>
      <w:r w:rsidR="00295A6D" w:rsidRPr="005A6132">
        <w:t xml:space="preserve"> to wherever you have downloaded the replication folder </w:t>
      </w:r>
      <w:r w:rsidR="00D73DA6" w:rsidRPr="005A6132">
        <w:t>ILR 2024 Replication</w:t>
      </w:r>
    </w:p>
    <w:p w14:paraId="63D3E98B" w14:textId="2101720C" w:rsidR="00213EA7" w:rsidRPr="005A6132" w:rsidRDefault="00213EA7" w:rsidP="00400DD7"/>
    <w:p w14:paraId="25F1E97B" w14:textId="2C98044B" w:rsidR="00213EA7" w:rsidRPr="005A6132" w:rsidRDefault="00213EA7" w:rsidP="00CF36CA">
      <w:r w:rsidRPr="005A6132">
        <w:t>If</w:t>
      </w:r>
      <w:r w:rsidR="00993867" w:rsidRPr="005A6132">
        <w:t xml:space="preserve"> </w:t>
      </w:r>
      <w:r w:rsidR="003D574F" w:rsidRPr="005A6132">
        <w:t>any</w:t>
      </w:r>
      <w:r w:rsidRPr="005A6132">
        <w:t xml:space="preserve"> programs</w:t>
      </w:r>
      <w:r w:rsidR="003D574F" w:rsidRPr="005A6132">
        <w:t xml:space="preserve"> (e.g. </w:t>
      </w:r>
      <w:proofErr w:type="spellStart"/>
      <w:r w:rsidR="003D574F" w:rsidRPr="005A6132">
        <w:t>estout</w:t>
      </w:r>
      <w:proofErr w:type="spellEnd"/>
      <w:r w:rsidR="003D574F" w:rsidRPr="005A6132">
        <w:t xml:space="preserve">, </w:t>
      </w:r>
      <w:proofErr w:type="spellStart"/>
      <w:r w:rsidR="003D574F" w:rsidRPr="005A6132">
        <w:t>esttab</w:t>
      </w:r>
      <w:proofErr w:type="spellEnd"/>
      <w:r w:rsidR="003D574F" w:rsidRPr="005A6132">
        <w:t>)</w:t>
      </w:r>
      <w:r w:rsidRPr="005A6132">
        <w:t xml:space="preserve"> are not found, may need to search for </w:t>
      </w:r>
      <w:proofErr w:type="gramStart"/>
      <w:r w:rsidRPr="005A6132">
        <w:t>programs</w:t>
      </w:r>
      <w:proofErr w:type="gramEnd"/>
      <w:r w:rsidRPr="005A6132">
        <w:t xml:space="preserve"> </w:t>
      </w:r>
    </w:p>
    <w:p w14:paraId="051FF938" w14:textId="40E6295A" w:rsidR="00400DD7" w:rsidRPr="005A6132" w:rsidRDefault="00400DD7"/>
    <w:p w14:paraId="3CDE5A2C" w14:textId="5156253A" w:rsidR="007A6046" w:rsidRPr="005A6132" w:rsidRDefault="00213EA7" w:rsidP="001D4795">
      <w:pPr>
        <w:rPr>
          <w:b/>
          <w:bCs/>
          <w:u w:val="single"/>
        </w:rPr>
      </w:pPr>
      <w:r w:rsidRPr="005A6132">
        <w:rPr>
          <w:b/>
          <w:bCs/>
          <w:u w:val="single"/>
        </w:rPr>
        <w:t>Data</w:t>
      </w:r>
    </w:p>
    <w:p w14:paraId="3DA7A0FB" w14:textId="77777777" w:rsidR="00AF29F9" w:rsidRPr="005A6132" w:rsidRDefault="00AF29F9" w:rsidP="002334D9"/>
    <w:p w14:paraId="6BC74CE0" w14:textId="33F7E60C" w:rsidR="00E758CD" w:rsidRPr="005A6132" w:rsidRDefault="00C56403" w:rsidP="002334D9">
      <w:r w:rsidRPr="005A6132">
        <w:t xml:space="preserve">Need to obtain </w:t>
      </w:r>
      <w:r w:rsidR="005D5C57" w:rsidRPr="005A6132">
        <w:t>ELMPS</w:t>
      </w:r>
      <w:r w:rsidR="00DA43E8" w:rsidRPr="005A6132">
        <w:t xml:space="preserve"> waves from</w:t>
      </w:r>
      <w:r w:rsidR="002334D9" w:rsidRPr="005A6132">
        <w:t xml:space="preserve"> </w:t>
      </w:r>
      <w:hyperlink r:id="rId5" w:history="1">
        <w:r w:rsidR="002177C3" w:rsidRPr="005A6132">
          <w:rPr>
            <w:rStyle w:val="Hyperlink"/>
          </w:rPr>
          <w:t>www.erfdataportal.com</w:t>
        </w:r>
      </w:hyperlink>
      <w:r w:rsidR="00CF7068" w:rsidRPr="005A6132">
        <w:t>.</w:t>
      </w:r>
    </w:p>
    <w:p w14:paraId="58442603" w14:textId="4369D9BA" w:rsidR="00E758CD" w:rsidRPr="005A6132" w:rsidRDefault="00E758CD" w:rsidP="00837631"/>
    <w:p w14:paraId="4ED28977" w14:textId="7E4D1E74" w:rsidR="002A5175" w:rsidRPr="005A6132" w:rsidRDefault="002A5175" w:rsidP="00837631">
      <w:r w:rsidRPr="005A6132">
        <w:t xml:space="preserve">Specific files: </w:t>
      </w:r>
    </w:p>
    <w:p w14:paraId="37AAFF65" w14:textId="73230BB9" w:rsidR="00C14519" w:rsidRPr="005A6132" w:rsidRDefault="00096628" w:rsidP="00837631">
      <w:proofErr w:type="spellStart"/>
      <w:r w:rsidRPr="005A6132">
        <w:t>elmps</w:t>
      </w:r>
      <w:proofErr w:type="spellEnd"/>
      <w:r w:rsidRPr="005A6132">
        <w:t xml:space="preserve"> 2018 panel 98_18 v2.0</w:t>
      </w:r>
      <w:r w:rsidRPr="005A6132">
        <w:t>.dta</w:t>
      </w:r>
    </w:p>
    <w:p w14:paraId="7CCFDF08" w14:textId="3C7A4BE2" w:rsidR="00096628" w:rsidRPr="005A6132" w:rsidRDefault="00096628" w:rsidP="00837631">
      <w:proofErr w:type="spellStart"/>
      <w:r w:rsidRPr="005A6132">
        <w:t>elmps</w:t>
      </w:r>
      <w:proofErr w:type="spellEnd"/>
      <w:r w:rsidRPr="005A6132">
        <w:t xml:space="preserve"> 2018 rep </w:t>
      </w:r>
      <w:proofErr w:type="spellStart"/>
      <w:r w:rsidRPr="005A6132">
        <w:t>xs</w:t>
      </w:r>
      <w:proofErr w:type="spellEnd"/>
      <w:r w:rsidRPr="005A6132">
        <w:t xml:space="preserve"> 88_18 v2.0</w:t>
      </w:r>
      <w:r w:rsidRPr="005A6132">
        <w:t>.dta</w:t>
      </w:r>
    </w:p>
    <w:p w14:paraId="24C2CCB5" w14:textId="1F4F9C25" w:rsidR="00096628" w:rsidRPr="005A6132" w:rsidRDefault="00096628" w:rsidP="00837631">
      <w:proofErr w:type="spellStart"/>
      <w:r w:rsidRPr="005A6132">
        <w:t>elmps</w:t>
      </w:r>
      <w:proofErr w:type="spellEnd"/>
      <w:r w:rsidRPr="005A6132">
        <w:t xml:space="preserve"> 2018 </w:t>
      </w:r>
      <w:proofErr w:type="spellStart"/>
      <w:r w:rsidRPr="005A6132">
        <w:t>xs</w:t>
      </w:r>
      <w:proofErr w:type="spellEnd"/>
      <w:r w:rsidRPr="005A6132">
        <w:t xml:space="preserve"> v2.0 </w:t>
      </w:r>
      <w:proofErr w:type="spellStart"/>
      <w:r w:rsidRPr="005A6132">
        <w:t>all</w:t>
      </w:r>
      <w:r w:rsidRPr="005A6132">
        <w:t>.dta</w:t>
      </w:r>
      <w:proofErr w:type="spellEnd"/>
      <w:r w:rsidRPr="005A6132">
        <w:t xml:space="preserve"> </w:t>
      </w:r>
    </w:p>
    <w:p w14:paraId="6A7D73D2" w14:textId="02067FC9" w:rsidR="00096628" w:rsidRPr="005A6132" w:rsidRDefault="00096628" w:rsidP="00837631">
      <w:proofErr w:type="spellStart"/>
      <w:r w:rsidRPr="005A6132">
        <w:t>elmps</w:t>
      </w:r>
      <w:proofErr w:type="spellEnd"/>
      <w:r w:rsidRPr="005A6132">
        <w:t xml:space="preserve"> 2012 </w:t>
      </w:r>
      <w:proofErr w:type="spellStart"/>
      <w:r w:rsidRPr="005A6132">
        <w:t>xs</w:t>
      </w:r>
      <w:proofErr w:type="spellEnd"/>
      <w:r w:rsidRPr="005A6132">
        <w:t xml:space="preserve"> v2.2 </w:t>
      </w:r>
      <w:proofErr w:type="spellStart"/>
      <w:r w:rsidRPr="005A6132">
        <w:t>all</w:t>
      </w:r>
      <w:r w:rsidRPr="005A6132">
        <w:t>.dta</w:t>
      </w:r>
      <w:proofErr w:type="spellEnd"/>
    </w:p>
    <w:p w14:paraId="77FC0337" w14:textId="7501AAC2" w:rsidR="00096628" w:rsidRPr="005A6132" w:rsidRDefault="00096628" w:rsidP="00837631">
      <w:r w:rsidRPr="005A6132">
        <w:t>ELMPS 2006 v4.2</w:t>
      </w:r>
      <w:r w:rsidRPr="005A6132">
        <w:t>.dta</w:t>
      </w:r>
    </w:p>
    <w:p w14:paraId="26453076" w14:textId="78CA8828" w:rsidR="00096628" w:rsidRPr="005A6132" w:rsidRDefault="00096628" w:rsidP="00837631">
      <w:r w:rsidRPr="005A6132">
        <w:t>elms98_Inddata</w:t>
      </w:r>
      <w:r w:rsidRPr="005A6132">
        <w:t xml:space="preserve">.dta </w:t>
      </w:r>
    </w:p>
    <w:p w14:paraId="7E345FDB" w14:textId="77777777" w:rsidR="00AD7462" w:rsidRPr="005A6132" w:rsidRDefault="00AD7462" w:rsidP="00837631"/>
    <w:p w14:paraId="13A40192" w14:textId="5E59116A" w:rsidR="007A6046" w:rsidRPr="005A6132" w:rsidRDefault="0063652C" w:rsidP="00837631">
      <w:r w:rsidRPr="005A6132">
        <w:t>Place the</w:t>
      </w:r>
      <w:r w:rsidR="00105D76" w:rsidRPr="005A6132">
        <w:t xml:space="preserve"> downloaded</w:t>
      </w:r>
      <w:r w:rsidRPr="005A6132">
        <w:t xml:space="preserve"> data in the </w:t>
      </w:r>
      <w:r w:rsidR="005D5C57" w:rsidRPr="005A6132">
        <w:t xml:space="preserve">“ILR 2024 Replication” </w:t>
      </w:r>
      <w:proofErr w:type="gramStart"/>
      <w:r w:rsidR="005D5C57" w:rsidRPr="005A6132">
        <w:t>folder</w:t>
      </w:r>
      <w:proofErr w:type="gramEnd"/>
    </w:p>
    <w:p w14:paraId="28D96D83" w14:textId="28246704" w:rsidR="00F32B75" w:rsidRPr="005A6132" w:rsidRDefault="00F32B75" w:rsidP="00F32B75"/>
    <w:p w14:paraId="1B45E21C" w14:textId="3066DD7C" w:rsidR="00C37960" w:rsidRPr="005A6132" w:rsidRDefault="00C37960" w:rsidP="00C37960">
      <w:r w:rsidRPr="005A6132">
        <w:t xml:space="preserve">Notes: if slightly different versions available and this creates problems, please share your approvals from the data portal with the corresponding author and </w:t>
      </w:r>
      <w:r w:rsidR="001B3D64" w:rsidRPr="005A6132">
        <w:t>I</w:t>
      </w:r>
      <w:r w:rsidR="00964808" w:rsidRPr="005A6132">
        <w:t xml:space="preserve"> </w:t>
      </w:r>
      <w:r w:rsidRPr="005A6132">
        <w:t xml:space="preserve">can provide the exact versions used. </w:t>
      </w:r>
    </w:p>
    <w:p w14:paraId="1815E6D9" w14:textId="77777777" w:rsidR="00C37960" w:rsidRPr="005A6132" w:rsidRDefault="00C37960" w:rsidP="00F32B75"/>
    <w:p w14:paraId="563BAD40" w14:textId="64CB3119" w:rsidR="00213EA7" w:rsidRPr="005A6132" w:rsidRDefault="00B93905" w:rsidP="00B261A3">
      <w:pPr>
        <w:rPr>
          <w:b/>
          <w:u w:val="single"/>
        </w:rPr>
      </w:pPr>
      <w:r w:rsidRPr="005A6132">
        <w:rPr>
          <w:b/>
          <w:u w:val="single"/>
        </w:rPr>
        <w:t>Output</w:t>
      </w:r>
    </w:p>
    <w:p w14:paraId="20DBC94A" w14:textId="56EE931B" w:rsidR="00B93905" w:rsidRPr="005A6132" w:rsidRDefault="00B93905" w:rsidP="00837631"/>
    <w:p w14:paraId="08172F3C" w14:textId="62B27B25" w:rsidR="00075986" w:rsidRPr="005A6132" w:rsidRDefault="00F96509" w:rsidP="00821873">
      <w:r w:rsidRPr="005A6132">
        <w:t xml:space="preserve">Output will run out into </w:t>
      </w:r>
      <w:r w:rsidR="0070519E" w:rsidRPr="005A6132">
        <w:t>the</w:t>
      </w:r>
      <w:r w:rsidR="009C2680" w:rsidRPr="005A6132">
        <w:t xml:space="preserve"> “ILR 2024 Replication” folder</w:t>
      </w:r>
      <w:r w:rsidR="00EE2901" w:rsidRPr="005A6132">
        <w:t xml:space="preserve">, </w:t>
      </w:r>
      <w:r w:rsidR="00BC786A" w:rsidRPr="005A6132">
        <w:t xml:space="preserve">graph or table filenames </w:t>
      </w:r>
      <w:r w:rsidR="00EE2901" w:rsidRPr="005A6132">
        <w:t>as noted below</w:t>
      </w:r>
      <w:r w:rsidR="007605CD" w:rsidRPr="005A6132">
        <w:t>, or in the Stata results window, do file and line as noted below</w:t>
      </w:r>
      <w:r w:rsidR="00EE2901" w:rsidRPr="005A6132">
        <w:t xml:space="preserve">. </w:t>
      </w:r>
    </w:p>
    <w:p w14:paraId="17CEB438" w14:textId="77777777" w:rsidR="00F96509" w:rsidRPr="005A6132" w:rsidRDefault="00F96509" w:rsidP="00837631"/>
    <w:p w14:paraId="6B4A9F2D" w14:textId="48D0B6B4" w:rsidR="002E4D17" w:rsidRPr="005A6132" w:rsidRDefault="00213EA7" w:rsidP="00A90F36">
      <w:pPr>
        <w:rPr>
          <w:b/>
        </w:rPr>
      </w:pPr>
      <w:r w:rsidRPr="005A6132">
        <w:rPr>
          <w:b/>
        </w:rPr>
        <w:t>Tables</w:t>
      </w:r>
    </w:p>
    <w:p w14:paraId="567F9C09" w14:textId="77777777" w:rsidR="000356B8" w:rsidRPr="005A6132" w:rsidRDefault="003630AA" w:rsidP="000356B8">
      <w:pPr>
        <w:pStyle w:val="NormalWeb"/>
        <w:rPr>
          <w:rFonts w:ascii="TimesNewRomanPS" w:hAnsi="TimesNewRomanPS"/>
        </w:rPr>
      </w:pPr>
      <w:r w:rsidRPr="005A6132">
        <w:rPr>
          <w:b/>
          <w:i/>
          <w:iCs/>
        </w:rPr>
        <w:t>Table 1</w:t>
      </w:r>
      <w:r w:rsidRPr="005A6132">
        <w:rPr>
          <w:bCs/>
          <w:i/>
          <w:iCs/>
        </w:rPr>
        <w:t xml:space="preserve">: </w:t>
      </w:r>
      <w:r w:rsidR="000356B8" w:rsidRPr="005A6132">
        <w:rPr>
          <w:rFonts w:ascii="TimesNewRomanPS" w:hAnsi="TimesNewRomanPS"/>
        </w:rPr>
        <w:t>Employment and employment dynamics in enterprises by round</w:t>
      </w:r>
    </w:p>
    <w:p w14:paraId="0E26527D" w14:textId="1FCFB55E" w:rsidR="000356B8" w:rsidRPr="005A6132" w:rsidRDefault="007605CD" w:rsidP="00C93395">
      <w:pPr>
        <w:pStyle w:val="NormalWeb"/>
        <w:rPr>
          <w:rFonts w:ascii="TimesNewRomanPS" w:hAnsi="TimesNewRomanPS"/>
        </w:rPr>
      </w:pPr>
      <w:r w:rsidRPr="005A6132">
        <w:rPr>
          <w:rFonts w:ascii="TimesNewRomanPS" w:hAnsi="TimesNewRomanPS"/>
        </w:rPr>
        <w:t xml:space="preserve">Thousands of workers runs out of line 27, line 29 of “HH Ent desc v2 CGK.do,” percentages calculated from numbers. </w:t>
      </w:r>
    </w:p>
    <w:p w14:paraId="0E4DCDD0" w14:textId="7D240158" w:rsidR="00CB550D" w:rsidRPr="005A6132" w:rsidRDefault="00824808" w:rsidP="000356B8">
      <w:pPr>
        <w:pStyle w:val="NormalWeb"/>
        <w:rPr>
          <w:rFonts w:ascii="TimesNewRomanPS" w:hAnsi="TimesNewRomanPS"/>
        </w:rPr>
      </w:pPr>
      <w:r w:rsidRPr="005A6132">
        <w:rPr>
          <w:rFonts w:ascii="TimesNewRomanPS" w:hAnsi="TimesNewRomanPS"/>
          <w:b/>
          <w:bCs/>
          <w:i/>
          <w:iCs/>
        </w:rPr>
        <w:t>Table 2</w:t>
      </w:r>
      <w:r w:rsidRPr="005A6132">
        <w:rPr>
          <w:rFonts w:ascii="TimesNewRomanPS" w:hAnsi="TimesNewRomanPS"/>
          <w:b/>
          <w:bCs/>
        </w:rPr>
        <w:t xml:space="preserve">: </w:t>
      </w:r>
      <w:r w:rsidR="000356B8" w:rsidRPr="005A6132">
        <w:rPr>
          <w:rFonts w:ascii="TimesNewRomanPS" w:hAnsi="TimesNewRomanPS"/>
        </w:rPr>
        <w:t>Enterprise, individual and household level enterprise dynamics</w:t>
      </w:r>
    </w:p>
    <w:p w14:paraId="21FB53AB" w14:textId="0A5C9231" w:rsidR="005621D1" w:rsidRPr="005A6132" w:rsidRDefault="002D120D" w:rsidP="00B31A63">
      <w:pPr>
        <w:pStyle w:val="NormalWeb"/>
        <w:rPr>
          <w:rFonts w:ascii="TimesNewRomanPS" w:hAnsi="TimesNewRomanPS"/>
        </w:rPr>
      </w:pPr>
      <w:r w:rsidRPr="005A6132">
        <w:rPr>
          <w:rFonts w:ascii="TimesNewRomanPS" w:hAnsi="TimesNewRomanPS"/>
        </w:rPr>
        <w:lastRenderedPageBreak/>
        <w:t>Individual and household results lines 158-189</w:t>
      </w:r>
      <w:r w:rsidR="00C92F47" w:rsidRPr="005A6132">
        <w:rPr>
          <w:rFonts w:ascii="TimesNewRomanPS" w:hAnsi="TimesNewRomanPS"/>
        </w:rPr>
        <w:t>; enterprise results lines 733, 735, 784, 786, 834, 836</w:t>
      </w:r>
      <w:r w:rsidRPr="005A6132">
        <w:rPr>
          <w:rFonts w:ascii="TimesNewRomanPS" w:hAnsi="TimesNewRomanPS"/>
        </w:rPr>
        <w:t xml:space="preserve"> of “HH Ent dynamics v12 CGK.do”</w:t>
      </w:r>
    </w:p>
    <w:p w14:paraId="19E06EFB" w14:textId="77777777" w:rsidR="008B3A64" w:rsidRPr="005A6132" w:rsidRDefault="002211A7" w:rsidP="008B3A64">
      <w:pPr>
        <w:pStyle w:val="NormalWeb"/>
        <w:rPr>
          <w:rFonts w:ascii="TimesNewRomanPS" w:hAnsi="TimesNewRomanPS"/>
          <w:iCs/>
        </w:rPr>
      </w:pPr>
      <w:r w:rsidRPr="005A6132">
        <w:rPr>
          <w:rFonts w:ascii="TimesNewRomanPS" w:hAnsi="TimesNewRomanPS"/>
          <w:b/>
          <w:bCs/>
          <w:i/>
          <w:iCs/>
        </w:rPr>
        <w:t>Table 3</w:t>
      </w:r>
      <w:r w:rsidRPr="005A6132">
        <w:rPr>
          <w:rFonts w:ascii="TimesNewRomanPS" w:hAnsi="TimesNewRomanPS"/>
          <w:b/>
          <w:bCs/>
        </w:rPr>
        <w:t xml:space="preserve">: </w:t>
      </w:r>
      <w:r w:rsidR="008B3A64" w:rsidRPr="005A6132">
        <w:rPr>
          <w:rFonts w:ascii="TimesNewRomanPS" w:hAnsi="TimesNewRomanPS"/>
          <w:iCs/>
        </w:rPr>
        <w:t>Enterprise level models of enterprise exit, 1998-2006, 2006-2012, and 2012-2018</w:t>
      </w:r>
    </w:p>
    <w:p w14:paraId="04539DDB" w14:textId="64FEF6B3" w:rsidR="005272B5" w:rsidRPr="005A6132" w:rsidRDefault="00B702CD" w:rsidP="008B3A64">
      <w:pPr>
        <w:pStyle w:val="NormalWeb"/>
        <w:rPr>
          <w:rFonts w:ascii="TimesNewRomanPS" w:hAnsi="TimesNewRomanPS"/>
          <w:iCs/>
        </w:rPr>
      </w:pPr>
      <w:r w:rsidRPr="005A6132">
        <w:rPr>
          <w:rFonts w:ascii="TimesNewRomanPS" w:hAnsi="TimesNewRomanPS"/>
          <w:iCs/>
        </w:rPr>
        <w:t>Ent_HHEnt</w:t>
      </w:r>
      <w:r w:rsidRPr="005A6132">
        <w:rPr>
          <w:rFonts w:ascii="TimesNewRomanPS" w:hAnsi="TimesNewRomanPS"/>
          <w:iCs/>
        </w:rPr>
        <w:t>.csv (runs out of “HH Ent dynamics v12 CGK.do”)</w:t>
      </w:r>
    </w:p>
    <w:p w14:paraId="3418CFE7" w14:textId="20A0CD28" w:rsidR="008B3A64" w:rsidRPr="005A6132" w:rsidRDefault="002211A7" w:rsidP="008B3A64">
      <w:pPr>
        <w:pStyle w:val="NormalWeb"/>
        <w:rPr>
          <w:rFonts w:ascii="TimesNewRomanPS" w:hAnsi="TimesNewRomanPS"/>
          <w:iCs/>
        </w:rPr>
      </w:pPr>
      <w:r w:rsidRPr="005A6132">
        <w:rPr>
          <w:rFonts w:ascii="TimesNewRomanPS" w:hAnsi="TimesNewRomanPS"/>
          <w:b/>
          <w:bCs/>
          <w:i/>
          <w:iCs/>
        </w:rPr>
        <w:t xml:space="preserve">Table </w:t>
      </w:r>
      <w:r w:rsidR="00BE6220" w:rsidRPr="005A6132">
        <w:rPr>
          <w:rFonts w:ascii="TimesNewRomanPS" w:hAnsi="TimesNewRomanPS"/>
          <w:b/>
          <w:bCs/>
          <w:i/>
          <w:iCs/>
        </w:rPr>
        <w:t>4</w:t>
      </w:r>
      <w:r w:rsidR="008B3A64" w:rsidRPr="005A6132">
        <w:rPr>
          <w:rFonts w:ascii="TimesNewRomanPS" w:hAnsi="TimesNewRomanPS"/>
          <w:b/>
          <w:bCs/>
          <w:i/>
          <w:iCs/>
        </w:rPr>
        <w:t>:</w:t>
      </w:r>
      <w:r w:rsidR="008B3A64" w:rsidRPr="005A6132">
        <w:rPr>
          <w:rFonts w:eastAsiaTheme="minorEastAsia" w:cstheme="minorBidi"/>
          <w:szCs w:val="18"/>
          <w:lang w:eastAsia="zh-CN"/>
        </w:rPr>
        <w:t xml:space="preserve"> </w:t>
      </w:r>
      <w:r w:rsidR="008B3A64" w:rsidRPr="005A6132">
        <w:rPr>
          <w:rFonts w:ascii="TimesNewRomanPS" w:hAnsi="TimesNewRomanPS"/>
          <w:iCs/>
        </w:rPr>
        <w:t>Individual level models of enterprise entry and exit, 1998-2006, 2006-2012, and 2012-2018</w:t>
      </w:r>
    </w:p>
    <w:p w14:paraId="39D86F7D" w14:textId="20334AFC" w:rsidR="00A0464C" w:rsidRPr="005A6132" w:rsidRDefault="00A0464C" w:rsidP="00A0464C">
      <w:pPr>
        <w:pStyle w:val="NormalWeb"/>
        <w:rPr>
          <w:rFonts w:ascii="TimesNewRomanPS" w:hAnsi="TimesNewRomanPS"/>
          <w:iCs/>
        </w:rPr>
      </w:pPr>
      <w:r w:rsidRPr="005A6132">
        <w:rPr>
          <w:rFonts w:ascii="TimesNewRomanPS" w:hAnsi="TimesNewRomanPS"/>
          <w:iCs/>
        </w:rPr>
        <w:t>IndivHHEnt.csv (runs out of “HH Ent dynamics v12 CGK.do”)</w:t>
      </w:r>
    </w:p>
    <w:p w14:paraId="1816B254" w14:textId="6E5CF9BB" w:rsidR="00D36044" w:rsidRPr="005A6132" w:rsidRDefault="0029551A" w:rsidP="00D36044">
      <w:pPr>
        <w:pStyle w:val="NormalWeb"/>
        <w:rPr>
          <w:rFonts w:ascii="TimesNewRomanPS" w:hAnsi="TimesNewRomanPS"/>
        </w:rPr>
      </w:pPr>
      <w:r w:rsidRPr="005A6132">
        <w:rPr>
          <w:rFonts w:ascii="TimesNewRomanPS" w:hAnsi="TimesNewRomanPS"/>
          <w:b/>
          <w:bCs/>
          <w:i/>
          <w:iCs/>
        </w:rPr>
        <w:t>Table 5</w:t>
      </w:r>
      <w:r w:rsidRPr="005A6132">
        <w:rPr>
          <w:rFonts w:ascii="TimesNewRomanPS" w:hAnsi="TimesNewRomanPS"/>
          <w:b/>
          <w:bCs/>
        </w:rPr>
        <w:t xml:space="preserve">: </w:t>
      </w:r>
      <w:r w:rsidR="00D36044" w:rsidRPr="005A6132">
        <w:rPr>
          <w:rFonts w:ascii="TimesNewRomanPS" w:hAnsi="TimesNewRomanPS"/>
        </w:rPr>
        <w:t>Enterprise growth among surviving enterprises, 1998-2006, 2006-2012, and 2012-2018</w:t>
      </w:r>
    </w:p>
    <w:p w14:paraId="20E2C8C6" w14:textId="60E51531" w:rsidR="00F13E0B" w:rsidRPr="005A6132" w:rsidRDefault="00F13E0B" w:rsidP="00F13E0B">
      <w:pPr>
        <w:pStyle w:val="NormalWeb"/>
        <w:rPr>
          <w:rFonts w:ascii="TimesNewRomanPS" w:hAnsi="TimesNewRomanPS"/>
        </w:rPr>
      </w:pPr>
      <w:r w:rsidRPr="005A6132">
        <w:rPr>
          <w:rFonts w:ascii="TimesNewRomanPS" w:hAnsi="TimesNewRomanPS"/>
        </w:rPr>
        <w:t>L</w:t>
      </w:r>
      <w:r w:rsidRPr="005A6132">
        <w:rPr>
          <w:rFonts w:ascii="TimesNewRomanPS" w:hAnsi="TimesNewRomanPS"/>
        </w:rPr>
        <w:t>ine</w:t>
      </w:r>
      <w:r w:rsidRPr="005A6132">
        <w:rPr>
          <w:rFonts w:ascii="TimesNewRomanPS" w:hAnsi="TimesNewRomanPS"/>
        </w:rPr>
        <w:t>s 962, 1069, 1178</w:t>
      </w:r>
      <w:r w:rsidRPr="005A6132">
        <w:rPr>
          <w:rFonts w:ascii="TimesNewRomanPS" w:hAnsi="TimesNewRomanPS"/>
        </w:rPr>
        <w:t xml:space="preserve"> of “HH Ent dynamics v12 CGK.do”</w:t>
      </w:r>
    </w:p>
    <w:p w14:paraId="6F8013E6" w14:textId="2B55EEC4" w:rsidR="00EA7EAB" w:rsidRPr="005A6132" w:rsidRDefault="0029551A" w:rsidP="008F5BB0">
      <w:pPr>
        <w:pStyle w:val="NormalWeb"/>
      </w:pPr>
      <w:r w:rsidRPr="005A6132">
        <w:rPr>
          <w:rFonts w:ascii="TimesNewRomanPS" w:hAnsi="TimesNewRomanPS"/>
          <w:b/>
          <w:bCs/>
          <w:i/>
          <w:iCs/>
        </w:rPr>
        <w:t>Table 6</w:t>
      </w:r>
      <w:r w:rsidRPr="005A6132">
        <w:rPr>
          <w:rFonts w:ascii="TimesNewRomanPS" w:hAnsi="TimesNewRomanPS"/>
          <w:b/>
          <w:bCs/>
        </w:rPr>
        <w:t xml:space="preserve">: </w:t>
      </w:r>
      <w:r w:rsidR="00D36044" w:rsidRPr="005A6132">
        <w:t>Enterprise level models of enterprise growth among surviving enterprises, 1998-2006, 2006-2012, 2012-2018</w:t>
      </w:r>
    </w:p>
    <w:p w14:paraId="61F49D7F" w14:textId="5FD4C095" w:rsidR="00850C98" w:rsidRPr="005A6132" w:rsidRDefault="00850C98" w:rsidP="00850C98">
      <w:pPr>
        <w:pStyle w:val="NormalWeb"/>
        <w:rPr>
          <w:rFonts w:ascii="TimesNewRomanPS" w:hAnsi="TimesNewRomanPS"/>
          <w:iCs/>
        </w:rPr>
      </w:pPr>
      <w:r w:rsidRPr="005A6132">
        <w:rPr>
          <w:rFonts w:ascii="TimesNewRomanPS" w:hAnsi="TimesNewRomanPS"/>
          <w:iCs/>
        </w:rPr>
        <w:t>Dyn_Ent_HHEnt</w:t>
      </w:r>
      <w:r w:rsidRPr="005A6132">
        <w:rPr>
          <w:rFonts w:ascii="TimesNewRomanPS" w:hAnsi="TimesNewRomanPS"/>
          <w:iCs/>
        </w:rPr>
        <w:t>.</w:t>
      </w:r>
      <w:r w:rsidRPr="005A6132">
        <w:rPr>
          <w:rFonts w:ascii="TimesNewRomanPS" w:hAnsi="TimesNewRomanPS"/>
          <w:iCs/>
        </w:rPr>
        <w:t>csv (runs out of “HH Ent dynamics v12 CGK.do”)</w:t>
      </w:r>
    </w:p>
    <w:p w14:paraId="4505713F" w14:textId="3A0281CB" w:rsidR="00882C73" w:rsidRPr="005A6132" w:rsidRDefault="0029551A" w:rsidP="008F5BB0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  <w:b/>
          <w:bCs/>
          <w:i/>
          <w:iCs/>
        </w:rPr>
        <w:t>Table 7</w:t>
      </w:r>
      <w:r w:rsidRPr="005A6132">
        <w:rPr>
          <w:rFonts w:ascii="TimesNewRomanPS" w:hAnsi="TimesNewRomanPS"/>
          <w:b/>
          <w:bCs/>
        </w:rPr>
        <w:t>:</w:t>
      </w:r>
      <w:r w:rsidR="00EA7EAB" w:rsidRPr="005A6132">
        <w:rPr>
          <w:rFonts w:ascii="TimesNewRomanPS" w:hAnsi="TimesNewRomanPS"/>
          <w:b/>
          <w:bCs/>
        </w:rPr>
        <w:t xml:space="preserve"> </w:t>
      </w:r>
      <w:r w:rsidR="008F5BB0" w:rsidRPr="005A6132">
        <w:rPr>
          <w:rFonts w:ascii="TimesNewRomanPS" w:hAnsi="TimesNewRomanPS"/>
        </w:rPr>
        <w:t>Economic activities of enterprises by round (percentages)</w:t>
      </w:r>
    </w:p>
    <w:p w14:paraId="462C37F6" w14:textId="77777777" w:rsidR="004F479C" w:rsidRPr="005A6132" w:rsidRDefault="004F479C" w:rsidP="008F5BB0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22DFD598" w14:textId="40063A49" w:rsidR="004F479C" w:rsidRPr="005A6132" w:rsidRDefault="004F479C" w:rsidP="008F5BB0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</w:rPr>
        <w:t>E</w:t>
      </w:r>
      <w:r w:rsidRPr="005A6132">
        <w:rPr>
          <w:rFonts w:ascii="TimesNewRomanPS" w:hAnsi="TimesNewRomanPS"/>
        </w:rPr>
        <w:t>ntecac</w:t>
      </w:r>
      <w:r w:rsidRPr="005A6132">
        <w:rPr>
          <w:rFonts w:ascii="TimesNewRomanPS" w:hAnsi="TimesNewRomanPS"/>
        </w:rPr>
        <w:t>.xls (runs out of “HH Ent desc v2 CGK.do”</w:t>
      </w:r>
    </w:p>
    <w:p w14:paraId="58C1E8F7" w14:textId="77777777" w:rsidR="008F5BB0" w:rsidRPr="005A6132" w:rsidRDefault="008F5BB0" w:rsidP="00BC28F8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7E398ABE" w14:textId="4A645B1C" w:rsidR="006A553F" w:rsidRPr="005A6132" w:rsidRDefault="0029551A" w:rsidP="008F5BB0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  <w:b/>
          <w:bCs/>
          <w:i/>
          <w:iCs/>
        </w:rPr>
        <w:t>Table 8</w:t>
      </w:r>
      <w:r w:rsidRPr="005A6132">
        <w:rPr>
          <w:rFonts w:ascii="TimesNewRomanPS" w:hAnsi="TimesNewRomanPS"/>
          <w:b/>
          <w:bCs/>
        </w:rPr>
        <w:t xml:space="preserve">: </w:t>
      </w:r>
      <w:r w:rsidR="008F5BB0" w:rsidRPr="005A6132">
        <w:t>Characteristics of enterprises by round (percentages)</w:t>
      </w:r>
    </w:p>
    <w:p w14:paraId="6AB92A80" w14:textId="77777777" w:rsidR="00AC4627" w:rsidRPr="005A6132" w:rsidRDefault="00AC4627" w:rsidP="00A024CB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46865273" w14:textId="25FAF48A" w:rsidR="00B157FB" w:rsidRPr="005A6132" w:rsidRDefault="00B157FB" w:rsidP="00E1515B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</w:rPr>
        <w:t>entchar</w:t>
      </w:r>
      <w:r w:rsidRPr="005A6132">
        <w:rPr>
          <w:rFonts w:ascii="TimesNewRomanPS" w:hAnsi="TimesNewRomanPS"/>
        </w:rPr>
        <w:t>.xls (runs out of “HH Ent desc v2 CGK.do”</w:t>
      </w:r>
      <w:r w:rsidR="00154445" w:rsidRPr="005A6132">
        <w:rPr>
          <w:rFonts w:ascii="TimesNewRomanPS" w:hAnsi="TimesNewRomanPS"/>
        </w:rPr>
        <w:t>)</w:t>
      </w:r>
    </w:p>
    <w:p w14:paraId="21FD1B6C" w14:textId="77777777" w:rsidR="00B157FB" w:rsidRPr="005A6132" w:rsidRDefault="00B157FB" w:rsidP="00A024CB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570C41C7" w14:textId="532BAB33" w:rsidR="0015541C" w:rsidRPr="005A6132" w:rsidRDefault="00600470" w:rsidP="008F5BB0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  <w:b/>
          <w:bCs/>
          <w:i/>
          <w:iCs/>
        </w:rPr>
        <w:t>Table 9:</w:t>
      </w:r>
      <w:r w:rsidR="00AC4627" w:rsidRPr="005A6132">
        <w:rPr>
          <w:rFonts w:ascii="TimesNewRomanPS" w:hAnsi="TimesNewRomanPS"/>
          <w:b/>
          <w:bCs/>
          <w:i/>
          <w:iCs/>
        </w:rPr>
        <w:t xml:space="preserve"> </w:t>
      </w:r>
      <w:r w:rsidR="008F5BB0" w:rsidRPr="005A6132">
        <w:rPr>
          <w:rFonts w:ascii="TimesNewRomanPS" w:hAnsi="TimesNewRomanPS"/>
        </w:rPr>
        <w:t>Percentage of households with non-farm enterprises by characteristics and wave</w:t>
      </w:r>
    </w:p>
    <w:p w14:paraId="11406864" w14:textId="77777777" w:rsidR="00154445" w:rsidRPr="005A6132" w:rsidRDefault="00154445" w:rsidP="008F5BB0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402F0FC7" w14:textId="3A353339" w:rsidR="00154445" w:rsidRPr="005A6132" w:rsidRDefault="00154445" w:rsidP="00154445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</w:rPr>
        <w:t>hhlev_desc</w:t>
      </w:r>
      <w:r w:rsidRPr="005A6132">
        <w:rPr>
          <w:rFonts w:ascii="TimesNewRomanPS" w:hAnsi="TimesNewRomanPS"/>
        </w:rPr>
        <w:t xml:space="preserve">.xls (runs out of </w:t>
      </w:r>
      <w:proofErr w:type="spellStart"/>
      <w:r w:rsidRPr="005A6132">
        <w:rPr>
          <w:rFonts w:ascii="TimesNewRomanPS" w:hAnsi="TimesNewRomanPS"/>
        </w:rPr>
        <w:t>of</w:t>
      </w:r>
      <w:proofErr w:type="spellEnd"/>
      <w:r w:rsidRPr="005A6132">
        <w:rPr>
          <w:rFonts w:ascii="TimesNewRomanPS" w:hAnsi="TimesNewRomanPS"/>
        </w:rPr>
        <w:t xml:space="preserve"> “HH Ent desc v2 CGK.do”</w:t>
      </w:r>
      <w:r w:rsidRPr="005A6132">
        <w:rPr>
          <w:rFonts w:ascii="TimesNewRomanPS" w:hAnsi="TimesNewRomanPS"/>
        </w:rPr>
        <w:t>)</w:t>
      </w:r>
    </w:p>
    <w:p w14:paraId="1B0B395C" w14:textId="77777777" w:rsidR="008F5BB0" w:rsidRPr="005A6132" w:rsidRDefault="008F5BB0" w:rsidP="008F5BB0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20BBEB5C" w14:textId="09D4EBE4" w:rsidR="0068221C" w:rsidRPr="005A6132" w:rsidRDefault="00600470" w:rsidP="00BC3744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  <w:b/>
          <w:bCs/>
          <w:i/>
          <w:iCs/>
        </w:rPr>
        <w:t>Table 10:</w:t>
      </w:r>
      <w:r w:rsidR="00E62802" w:rsidRPr="005A6132">
        <w:rPr>
          <w:rFonts w:ascii="TimesNewRomanPS" w:hAnsi="TimesNewRomanPS"/>
          <w:b/>
          <w:bCs/>
        </w:rPr>
        <w:t xml:space="preserve"> </w:t>
      </w:r>
      <w:r w:rsidR="00BC3744" w:rsidRPr="005A6132">
        <w:rPr>
          <w:rFonts w:ascii="TimesNewRomanPS" w:hAnsi="TimesNewRomanPS"/>
        </w:rPr>
        <w:t xml:space="preserve">Percentage of individuals aged 15-64 working in their household’s non-farm enterprise(s) by characteristics and </w:t>
      </w:r>
      <w:proofErr w:type="gramStart"/>
      <w:r w:rsidR="00BC3744" w:rsidRPr="005A6132">
        <w:rPr>
          <w:rFonts w:ascii="TimesNewRomanPS" w:hAnsi="TimesNewRomanPS"/>
        </w:rPr>
        <w:t>wave</w:t>
      </w:r>
      <w:proofErr w:type="gramEnd"/>
    </w:p>
    <w:p w14:paraId="59442AEF" w14:textId="77777777" w:rsidR="00967374" w:rsidRPr="005A6132" w:rsidRDefault="00967374" w:rsidP="00BC3744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7388D395" w14:textId="7B527E14" w:rsidR="00967374" w:rsidRPr="005A6132" w:rsidRDefault="00930EE0" w:rsidP="00930EE0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</w:rPr>
        <w:t>indivlev</w:t>
      </w:r>
      <w:r w:rsidR="00967374" w:rsidRPr="005A6132">
        <w:rPr>
          <w:rFonts w:ascii="TimesNewRomanPS" w:hAnsi="TimesNewRomanPS"/>
        </w:rPr>
        <w:t>.xls (runs out of “HH Ent desc v2 CGK.do”)</w:t>
      </w:r>
    </w:p>
    <w:p w14:paraId="3CE198C6" w14:textId="77777777" w:rsidR="00BC3744" w:rsidRPr="005A6132" w:rsidRDefault="00BC3744" w:rsidP="00BC3744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0C540477" w14:textId="58342F38" w:rsidR="00BC3744" w:rsidRPr="005A6132" w:rsidRDefault="00BC3744" w:rsidP="00BC3744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  <w:b/>
          <w:bCs/>
          <w:i/>
          <w:iCs/>
        </w:rPr>
        <w:t>Table 11</w:t>
      </w:r>
      <w:r w:rsidRPr="005A6132">
        <w:rPr>
          <w:rFonts w:ascii="TimesNewRomanPS" w:hAnsi="TimesNewRomanPS"/>
          <w:b/>
          <w:bCs/>
          <w:i/>
          <w:iCs/>
        </w:rPr>
        <w:t>:</w:t>
      </w:r>
      <w:r w:rsidRPr="005A6132">
        <w:rPr>
          <w:rFonts w:ascii="TimesNewRomanPS" w:hAnsi="TimesNewRomanPS"/>
        </w:rPr>
        <w:t xml:space="preserve"> Number of enterprises by round, households with enterprises</w:t>
      </w:r>
    </w:p>
    <w:p w14:paraId="4117D6DC" w14:textId="77777777" w:rsidR="007E167D" w:rsidRPr="005A6132" w:rsidRDefault="007E167D" w:rsidP="00BC3744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24EC1023" w14:textId="1F8949C3" w:rsidR="007E167D" w:rsidRPr="005A6132" w:rsidRDefault="007E167D" w:rsidP="00BC3744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</w:rPr>
        <w:t>Line 50 of “HH Ent desc v2 CGK.do”</w:t>
      </w:r>
    </w:p>
    <w:p w14:paraId="590CC713" w14:textId="77777777" w:rsidR="00BC3744" w:rsidRPr="005A6132" w:rsidRDefault="00BC3744" w:rsidP="00BC3744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17E8ABF0" w14:textId="0407D1D5" w:rsidR="00BC3744" w:rsidRPr="005A6132" w:rsidRDefault="00BC3744" w:rsidP="00BC3744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A6132">
        <w:rPr>
          <w:rFonts w:ascii="TimesNewRomanPS" w:hAnsi="TimesNewRomanPS"/>
          <w:b/>
          <w:bCs/>
          <w:i/>
          <w:iCs/>
        </w:rPr>
        <w:t>Table 12</w:t>
      </w:r>
      <w:r w:rsidRPr="005A6132">
        <w:rPr>
          <w:rFonts w:ascii="TimesNewRomanPS" w:hAnsi="TimesNewRomanPS"/>
          <w:b/>
          <w:bCs/>
          <w:i/>
          <w:iCs/>
        </w:rPr>
        <w:t>:</w:t>
      </w:r>
      <w:r w:rsidRPr="005A6132">
        <w:rPr>
          <w:rFonts w:ascii="TimesNewRomanPS" w:hAnsi="TimesNewRomanPS"/>
        </w:rPr>
        <w:t xml:space="preserve"> Household level models of enterprise entry and exit, 1998-2006, 2006-2012, and 2012-2018</w:t>
      </w:r>
    </w:p>
    <w:p w14:paraId="7AE02EC9" w14:textId="77777777" w:rsidR="004A403E" w:rsidRPr="005A6132" w:rsidRDefault="004A403E" w:rsidP="00BC3744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2F7EB001" w14:textId="2E214FAC" w:rsidR="004A403E" w:rsidRPr="005A6132" w:rsidRDefault="00FE177C" w:rsidP="00DB6714">
      <w:pPr>
        <w:pStyle w:val="NormalWeb"/>
        <w:rPr>
          <w:rFonts w:ascii="TimesNewRomanPS" w:hAnsi="TimesNewRomanPS"/>
          <w:iCs/>
        </w:rPr>
      </w:pPr>
      <w:r w:rsidRPr="005A6132">
        <w:rPr>
          <w:rFonts w:ascii="TimesNewRomanPS" w:hAnsi="TimesNewRomanPS"/>
          <w:iCs/>
        </w:rPr>
        <w:lastRenderedPageBreak/>
        <w:t>HH_</w:t>
      </w:r>
      <w:r w:rsidRPr="005A6132">
        <w:rPr>
          <w:rFonts w:ascii="TimesNewRomanPS" w:hAnsi="TimesNewRomanPS"/>
          <w:iCs/>
        </w:rPr>
        <w:t>HHEnt.csv (runs out of “HH Ent dynamics v12 CGK.do”)</w:t>
      </w:r>
    </w:p>
    <w:p w14:paraId="2F59E407" w14:textId="77777777" w:rsidR="00BC3744" w:rsidRPr="005A6132" w:rsidRDefault="00BC3744" w:rsidP="00BC3744">
      <w:pPr>
        <w:pStyle w:val="NormalWeb"/>
        <w:spacing w:before="0" w:beforeAutospacing="0" w:after="0" w:afterAutospacing="0"/>
        <w:rPr>
          <w:b/>
        </w:rPr>
      </w:pPr>
    </w:p>
    <w:p w14:paraId="31BFEDC8" w14:textId="3976E1A9" w:rsidR="001C1798" w:rsidRPr="005A6132" w:rsidRDefault="00213EA7" w:rsidP="00725F99">
      <w:pPr>
        <w:rPr>
          <w:b/>
        </w:rPr>
      </w:pPr>
      <w:r w:rsidRPr="005A6132">
        <w:rPr>
          <w:b/>
        </w:rPr>
        <w:t>Figures</w:t>
      </w:r>
    </w:p>
    <w:p w14:paraId="751E1286" w14:textId="45986E40" w:rsidR="00820B7D" w:rsidRPr="005A6132" w:rsidRDefault="00EA5D0D" w:rsidP="00820B7D">
      <w:pPr>
        <w:pStyle w:val="NormalWeb"/>
        <w:rPr>
          <w:rFonts w:ascii="TimesNewRomanPS" w:hAnsi="TimesNewRomanPS"/>
          <w:b/>
          <w:bCs/>
        </w:rPr>
      </w:pPr>
      <w:r w:rsidRPr="005A6132">
        <w:rPr>
          <w:rFonts w:ascii="TimesNewRomanPS" w:hAnsi="TimesNewRomanPS"/>
          <w:b/>
          <w:bCs/>
          <w:i/>
          <w:iCs/>
        </w:rPr>
        <w:t>Figure 1.</w:t>
      </w:r>
      <w:r w:rsidRPr="005A6132">
        <w:rPr>
          <w:rFonts w:ascii="TimesNewRomanPS" w:hAnsi="TimesNewRomanPS"/>
          <w:b/>
          <w:bCs/>
        </w:rPr>
        <w:t xml:space="preserve"> </w:t>
      </w:r>
      <w:r w:rsidR="004B4AEF" w:rsidRPr="005A6132">
        <w:rPr>
          <w:rFonts w:ascii="TimesNewRomanPS" w:hAnsi="TimesNewRomanPS"/>
        </w:rPr>
        <w:t>Determinants of enterprise dynamics</w:t>
      </w:r>
      <w:r w:rsidR="00820B7D" w:rsidRPr="005A6132">
        <w:rPr>
          <w:rFonts w:ascii="TimesNewRomanPS" w:hAnsi="TimesNewRomanPS"/>
          <w:b/>
          <w:bCs/>
        </w:rPr>
        <w:t xml:space="preserve"> </w:t>
      </w:r>
    </w:p>
    <w:p w14:paraId="123A98CB" w14:textId="7E00CEC9" w:rsidR="009C7FDB" w:rsidRPr="005A6132" w:rsidRDefault="00876490" w:rsidP="007864D3">
      <w:pPr>
        <w:pStyle w:val="NormalWeb"/>
      </w:pPr>
      <w:r w:rsidRPr="005A6132">
        <w:rPr>
          <w:rFonts w:ascii="TimesNewRomanPS" w:hAnsi="TimesNewRomanPS"/>
        </w:rPr>
        <w:t>Author</w:t>
      </w:r>
      <w:r w:rsidR="004B4AEF" w:rsidRPr="005A6132">
        <w:rPr>
          <w:rFonts w:ascii="TimesNewRomanPS" w:hAnsi="TimesNewRomanPS"/>
        </w:rPr>
        <w:t>’</w:t>
      </w:r>
      <w:r w:rsidRPr="005A6132">
        <w:rPr>
          <w:rFonts w:ascii="TimesNewRomanPS" w:hAnsi="TimesNewRomanPS"/>
        </w:rPr>
        <w:t>s construction</w:t>
      </w:r>
    </w:p>
    <w:p w14:paraId="49CC6B99" w14:textId="1A0DD5C3" w:rsidR="00666D2B" w:rsidRPr="005A6132" w:rsidRDefault="00D102E4" w:rsidP="004B4AEF">
      <w:r w:rsidRPr="005A6132">
        <w:rPr>
          <w:rFonts w:ascii="TimesNewRomanPS" w:hAnsi="TimesNewRomanPS"/>
          <w:b/>
          <w:bCs/>
          <w:i/>
          <w:iCs/>
        </w:rPr>
        <w:t>Figure 2.</w:t>
      </w:r>
      <w:r w:rsidRPr="005A6132">
        <w:rPr>
          <w:rFonts w:ascii="TimesNewRomanPS" w:hAnsi="TimesNewRomanPS"/>
          <w:b/>
          <w:bCs/>
        </w:rPr>
        <w:t xml:space="preserve"> </w:t>
      </w:r>
      <w:r w:rsidR="004B4AEF" w:rsidRPr="005A6132">
        <w:rPr>
          <w:rFonts w:ascii="TimesNewRomanPS" w:hAnsi="TimesNewRomanPS"/>
        </w:rPr>
        <w:t xml:space="preserve">Macroeconomic context of Egypt: annual growth rate of GDP, employment-to-population ratio, share of GDP in agriculture, industry, and services (percentages), </w:t>
      </w:r>
      <w:proofErr w:type="gramStart"/>
      <w:r w:rsidR="004B4AEF" w:rsidRPr="005A6132">
        <w:rPr>
          <w:rFonts w:ascii="TimesNewRomanPS" w:hAnsi="TimesNewRomanPS"/>
        </w:rPr>
        <w:t>1995-2020</w:t>
      </w:r>
      <w:proofErr w:type="gramEnd"/>
    </w:p>
    <w:p w14:paraId="444EC4AD" w14:textId="5EFE61CA" w:rsidR="006E6C31" w:rsidRPr="005A6132" w:rsidRDefault="004B4AEF" w:rsidP="004F7AA5">
      <w:pPr>
        <w:pStyle w:val="NormalWeb"/>
      </w:pPr>
      <w:r w:rsidRPr="005A6132">
        <w:rPr>
          <w:rFonts w:ascii="TimesNewRomanPS" w:hAnsi="TimesNewRomanPS"/>
        </w:rPr>
        <w:t>Author</w:t>
      </w:r>
      <w:r w:rsidRPr="005A6132">
        <w:rPr>
          <w:rFonts w:ascii="TimesNewRomanPS" w:hAnsi="TimesNewRomanPS"/>
        </w:rPr>
        <w:t>’</w:t>
      </w:r>
      <w:r w:rsidRPr="005A6132">
        <w:rPr>
          <w:rFonts w:ascii="TimesNewRomanPS" w:hAnsi="TimesNewRomanPS"/>
        </w:rPr>
        <w:t>s construction</w:t>
      </w:r>
      <w:r w:rsidRPr="005A6132">
        <w:rPr>
          <w:rFonts w:ascii="TimesNewRomanPS" w:hAnsi="TimesNewRomanPS"/>
        </w:rPr>
        <w:t xml:space="preserve"> </w:t>
      </w:r>
      <w:r w:rsidRPr="005A6132">
        <w:rPr>
          <w:rFonts w:ascii="TimesNewRomanPS" w:hAnsi="TimesNewRomanPS"/>
        </w:rPr>
        <w:t>based on World Development Indicators (World Bank 2024)</w:t>
      </w:r>
    </w:p>
    <w:p w14:paraId="0D4A66E0" w14:textId="11ADCB22" w:rsidR="00666D2B" w:rsidRPr="005A6132" w:rsidRDefault="00DA3988" w:rsidP="004B4AEF">
      <w:r w:rsidRPr="005A6132">
        <w:rPr>
          <w:b/>
          <w:bCs/>
          <w:i/>
          <w:iCs/>
          <w:lang w:val="en-GB"/>
        </w:rPr>
        <w:t>Figure 3</w:t>
      </w:r>
      <w:r w:rsidRPr="005A6132">
        <w:rPr>
          <w:lang w:val="en-GB"/>
        </w:rPr>
        <w:t xml:space="preserve">. </w:t>
      </w:r>
      <w:r w:rsidR="004B4AEF" w:rsidRPr="005A6132">
        <w:t>Percentage of households with non-farm enterprises, percentage of men (ages 15-64), and women (ages 15-64) participating in non-farm enterprises</w:t>
      </w:r>
    </w:p>
    <w:p w14:paraId="07170C55" w14:textId="77777777" w:rsidR="004B4AEF" w:rsidRPr="005A6132" w:rsidRDefault="004B4AEF" w:rsidP="004B4AEF"/>
    <w:p w14:paraId="420C5AD1" w14:textId="44DE5BA0" w:rsidR="004B4AEF" w:rsidRPr="005A6132" w:rsidRDefault="00BC36EC" w:rsidP="004B4AEF">
      <w:pPr>
        <w:rPr>
          <w:lang w:val="en-GB"/>
        </w:rPr>
      </w:pPr>
      <w:r w:rsidRPr="005A6132">
        <w:rPr>
          <w:lang w:val="en-GB"/>
        </w:rPr>
        <w:t xml:space="preserve">Statistics in the figure run out from lines 15 and 17 of “HH Ent </w:t>
      </w:r>
      <w:proofErr w:type="spellStart"/>
      <w:r w:rsidRPr="005A6132">
        <w:rPr>
          <w:lang w:val="en-GB"/>
        </w:rPr>
        <w:t>desc</w:t>
      </w:r>
      <w:proofErr w:type="spellEnd"/>
      <w:r w:rsidRPr="005A6132">
        <w:rPr>
          <w:lang w:val="en-GB"/>
        </w:rPr>
        <w:t xml:space="preserve"> v2 CGK.do”</w:t>
      </w:r>
    </w:p>
    <w:p w14:paraId="7A94E521" w14:textId="77777777" w:rsidR="00BC36EC" w:rsidRPr="005A6132" w:rsidRDefault="00BC36EC" w:rsidP="004B4AEF">
      <w:pPr>
        <w:rPr>
          <w:lang w:val="en-GB"/>
        </w:rPr>
      </w:pPr>
    </w:p>
    <w:p w14:paraId="54D86698" w14:textId="331D968D" w:rsidR="00E75419" w:rsidRPr="005A6132" w:rsidRDefault="0049628D" w:rsidP="004B4AEF">
      <w:r w:rsidRPr="005A6132">
        <w:rPr>
          <w:b/>
          <w:i/>
          <w:iCs/>
          <w:lang w:val="en-GB"/>
        </w:rPr>
        <w:t>Figure 4</w:t>
      </w:r>
      <w:r w:rsidRPr="005A6132">
        <w:rPr>
          <w:bCs/>
          <w:lang w:val="en-GB"/>
        </w:rPr>
        <w:t>.</w:t>
      </w:r>
      <w:r w:rsidR="00D012EB" w:rsidRPr="005A6132">
        <w:rPr>
          <w:bCs/>
          <w:lang w:val="en-GB"/>
        </w:rPr>
        <w:t xml:space="preserve"> </w:t>
      </w:r>
      <w:r w:rsidR="004B4AEF" w:rsidRPr="005A6132">
        <w:t>Number of household member, out of household, and total employees, by round (percentage of enterprises)</w:t>
      </w:r>
    </w:p>
    <w:p w14:paraId="43386599" w14:textId="77777777" w:rsidR="00E75713" w:rsidRPr="005A6132" w:rsidRDefault="00E75713" w:rsidP="00E72DC0">
      <w:pPr>
        <w:rPr>
          <w:lang w:val="en-GB"/>
        </w:rPr>
      </w:pPr>
    </w:p>
    <w:p w14:paraId="26821C69" w14:textId="4770E1B1" w:rsidR="004F7AA5" w:rsidRPr="00B60D06" w:rsidRDefault="004F7AA5" w:rsidP="00E72DC0">
      <w:pPr>
        <w:rPr>
          <w:lang w:val="en-GB"/>
        </w:rPr>
      </w:pPr>
      <w:r w:rsidRPr="005A6132">
        <w:rPr>
          <w:lang w:val="en-GB"/>
        </w:rPr>
        <w:t>“</w:t>
      </w:r>
      <w:proofErr w:type="gramStart"/>
      <w:r w:rsidRPr="005A6132">
        <w:rPr>
          <w:lang w:val="en-GB"/>
        </w:rPr>
        <w:t>emp</w:t>
      </w:r>
      <w:proofErr w:type="gramEnd"/>
      <w:r w:rsidRPr="005A6132">
        <w:rPr>
          <w:lang w:val="en-GB"/>
        </w:rPr>
        <w:t xml:space="preserve"> dist.png” (runs out of “HH Ent </w:t>
      </w:r>
      <w:proofErr w:type="spellStart"/>
      <w:r w:rsidRPr="005A6132">
        <w:rPr>
          <w:lang w:val="en-GB"/>
        </w:rPr>
        <w:t>desc</w:t>
      </w:r>
      <w:proofErr w:type="spellEnd"/>
      <w:r w:rsidRPr="005A6132">
        <w:rPr>
          <w:lang w:val="en-GB"/>
        </w:rPr>
        <w:t xml:space="preserve"> v2 CGK.do”)</w:t>
      </w:r>
    </w:p>
    <w:sectPr w:rsidR="004F7AA5" w:rsidRPr="00B60D06" w:rsidSect="00BE4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B3B58"/>
    <w:multiLevelType w:val="hybridMultilevel"/>
    <w:tmpl w:val="AEFEB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F3318"/>
    <w:multiLevelType w:val="hybridMultilevel"/>
    <w:tmpl w:val="351A94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803885">
    <w:abstractNumId w:val="0"/>
  </w:num>
  <w:num w:numId="2" w16cid:durableId="215822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3E"/>
    <w:rsid w:val="00000C73"/>
    <w:rsid w:val="000034BB"/>
    <w:rsid w:val="00004368"/>
    <w:rsid w:val="00024958"/>
    <w:rsid w:val="00026CC7"/>
    <w:rsid w:val="0003533E"/>
    <w:rsid w:val="000356B8"/>
    <w:rsid w:val="000379BB"/>
    <w:rsid w:val="00040A7E"/>
    <w:rsid w:val="0004648F"/>
    <w:rsid w:val="000473F2"/>
    <w:rsid w:val="0005220A"/>
    <w:rsid w:val="000524AA"/>
    <w:rsid w:val="000537AA"/>
    <w:rsid w:val="00055134"/>
    <w:rsid w:val="000563D5"/>
    <w:rsid w:val="00060462"/>
    <w:rsid w:val="000633A8"/>
    <w:rsid w:val="00065888"/>
    <w:rsid w:val="00067A93"/>
    <w:rsid w:val="00067F1D"/>
    <w:rsid w:val="00070DB2"/>
    <w:rsid w:val="00071DE6"/>
    <w:rsid w:val="00073E46"/>
    <w:rsid w:val="00075986"/>
    <w:rsid w:val="0007650E"/>
    <w:rsid w:val="0007674A"/>
    <w:rsid w:val="0008371F"/>
    <w:rsid w:val="00083870"/>
    <w:rsid w:val="00083D45"/>
    <w:rsid w:val="000840B7"/>
    <w:rsid w:val="00085B11"/>
    <w:rsid w:val="00087EDE"/>
    <w:rsid w:val="00096628"/>
    <w:rsid w:val="000969C0"/>
    <w:rsid w:val="000A0509"/>
    <w:rsid w:val="000B2CA7"/>
    <w:rsid w:val="000C2077"/>
    <w:rsid w:val="000C451C"/>
    <w:rsid w:val="000C5158"/>
    <w:rsid w:val="000D1713"/>
    <w:rsid w:val="000D1F78"/>
    <w:rsid w:val="000D44F3"/>
    <w:rsid w:val="000E02B3"/>
    <w:rsid w:val="000E5A1F"/>
    <w:rsid w:val="000E5E82"/>
    <w:rsid w:val="000F3F95"/>
    <w:rsid w:val="00105D76"/>
    <w:rsid w:val="001066F9"/>
    <w:rsid w:val="001138F5"/>
    <w:rsid w:val="00122B04"/>
    <w:rsid w:val="001262E9"/>
    <w:rsid w:val="0012678C"/>
    <w:rsid w:val="00127E6D"/>
    <w:rsid w:val="001306A7"/>
    <w:rsid w:val="001432FF"/>
    <w:rsid w:val="0014388A"/>
    <w:rsid w:val="00146024"/>
    <w:rsid w:val="001520F8"/>
    <w:rsid w:val="00154445"/>
    <w:rsid w:val="0015541C"/>
    <w:rsid w:val="00155BCA"/>
    <w:rsid w:val="00156D3B"/>
    <w:rsid w:val="0015760F"/>
    <w:rsid w:val="00157FEC"/>
    <w:rsid w:val="0016250D"/>
    <w:rsid w:val="00165BBB"/>
    <w:rsid w:val="00170714"/>
    <w:rsid w:val="00173427"/>
    <w:rsid w:val="00174963"/>
    <w:rsid w:val="00174F5C"/>
    <w:rsid w:val="00176965"/>
    <w:rsid w:val="00176EB7"/>
    <w:rsid w:val="001822CE"/>
    <w:rsid w:val="00185EB1"/>
    <w:rsid w:val="001A305D"/>
    <w:rsid w:val="001A3F88"/>
    <w:rsid w:val="001B0321"/>
    <w:rsid w:val="001B3288"/>
    <w:rsid w:val="001B3D64"/>
    <w:rsid w:val="001B57CE"/>
    <w:rsid w:val="001B63F8"/>
    <w:rsid w:val="001C0440"/>
    <w:rsid w:val="001C063D"/>
    <w:rsid w:val="001C1798"/>
    <w:rsid w:val="001C402F"/>
    <w:rsid w:val="001D0457"/>
    <w:rsid w:val="001D4795"/>
    <w:rsid w:val="001D54E2"/>
    <w:rsid w:val="001D72B0"/>
    <w:rsid w:val="001E0388"/>
    <w:rsid w:val="001E2405"/>
    <w:rsid w:val="001E297D"/>
    <w:rsid w:val="001E4D67"/>
    <w:rsid w:val="001F425F"/>
    <w:rsid w:val="001F5E68"/>
    <w:rsid w:val="001F7A8A"/>
    <w:rsid w:val="00200E94"/>
    <w:rsid w:val="002031CA"/>
    <w:rsid w:val="00204BEF"/>
    <w:rsid w:val="00205675"/>
    <w:rsid w:val="00213EA7"/>
    <w:rsid w:val="002142C4"/>
    <w:rsid w:val="00215E58"/>
    <w:rsid w:val="002177C3"/>
    <w:rsid w:val="002211A7"/>
    <w:rsid w:val="00230A37"/>
    <w:rsid w:val="00230D60"/>
    <w:rsid w:val="002334D9"/>
    <w:rsid w:val="00235E56"/>
    <w:rsid w:val="00241823"/>
    <w:rsid w:val="00250A53"/>
    <w:rsid w:val="00251A0D"/>
    <w:rsid w:val="0025208E"/>
    <w:rsid w:val="00264C99"/>
    <w:rsid w:val="00264FD5"/>
    <w:rsid w:val="0028040E"/>
    <w:rsid w:val="00282B0E"/>
    <w:rsid w:val="002836F7"/>
    <w:rsid w:val="00290BDE"/>
    <w:rsid w:val="00290D5F"/>
    <w:rsid w:val="0029551A"/>
    <w:rsid w:val="00295A6D"/>
    <w:rsid w:val="002A156E"/>
    <w:rsid w:val="002A3592"/>
    <w:rsid w:val="002A3DC4"/>
    <w:rsid w:val="002A5175"/>
    <w:rsid w:val="002A594C"/>
    <w:rsid w:val="002A7929"/>
    <w:rsid w:val="002C6E76"/>
    <w:rsid w:val="002D120D"/>
    <w:rsid w:val="002D4BAA"/>
    <w:rsid w:val="002D65D1"/>
    <w:rsid w:val="002D67BD"/>
    <w:rsid w:val="002D686D"/>
    <w:rsid w:val="002E0F4B"/>
    <w:rsid w:val="002E280B"/>
    <w:rsid w:val="002E4D17"/>
    <w:rsid w:val="002E6DEC"/>
    <w:rsid w:val="002E6E54"/>
    <w:rsid w:val="002E7184"/>
    <w:rsid w:val="002F0379"/>
    <w:rsid w:val="002F2A41"/>
    <w:rsid w:val="002F4281"/>
    <w:rsid w:val="00302970"/>
    <w:rsid w:val="00304739"/>
    <w:rsid w:val="00307AA5"/>
    <w:rsid w:val="00307EBC"/>
    <w:rsid w:val="00310147"/>
    <w:rsid w:val="0031291E"/>
    <w:rsid w:val="0031592D"/>
    <w:rsid w:val="00317682"/>
    <w:rsid w:val="00317B1E"/>
    <w:rsid w:val="003217F0"/>
    <w:rsid w:val="003232D3"/>
    <w:rsid w:val="00333E14"/>
    <w:rsid w:val="0033410A"/>
    <w:rsid w:val="00335423"/>
    <w:rsid w:val="003376B9"/>
    <w:rsid w:val="00341862"/>
    <w:rsid w:val="00355ABB"/>
    <w:rsid w:val="003601DA"/>
    <w:rsid w:val="003630AA"/>
    <w:rsid w:val="0037105E"/>
    <w:rsid w:val="0037554C"/>
    <w:rsid w:val="0038223E"/>
    <w:rsid w:val="0038277C"/>
    <w:rsid w:val="00386175"/>
    <w:rsid w:val="0038699F"/>
    <w:rsid w:val="00392B71"/>
    <w:rsid w:val="003943F2"/>
    <w:rsid w:val="003A235F"/>
    <w:rsid w:val="003A6402"/>
    <w:rsid w:val="003A697E"/>
    <w:rsid w:val="003B1946"/>
    <w:rsid w:val="003B2608"/>
    <w:rsid w:val="003C0EBD"/>
    <w:rsid w:val="003C1967"/>
    <w:rsid w:val="003C1DB7"/>
    <w:rsid w:val="003C43C0"/>
    <w:rsid w:val="003C505E"/>
    <w:rsid w:val="003C6821"/>
    <w:rsid w:val="003D05E4"/>
    <w:rsid w:val="003D39D7"/>
    <w:rsid w:val="003D574F"/>
    <w:rsid w:val="003E2239"/>
    <w:rsid w:val="003E232F"/>
    <w:rsid w:val="003E727B"/>
    <w:rsid w:val="003F080C"/>
    <w:rsid w:val="003F4966"/>
    <w:rsid w:val="00400DD7"/>
    <w:rsid w:val="0040503E"/>
    <w:rsid w:val="00415168"/>
    <w:rsid w:val="00425369"/>
    <w:rsid w:val="0043381E"/>
    <w:rsid w:val="00435134"/>
    <w:rsid w:val="004351EB"/>
    <w:rsid w:val="00437B81"/>
    <w:rsid w:val="00442658"/>
    <w:rsid w:val="004461AB"/>
    <w:rsid w:val="0046597E"/>
    <w:rsid w:val="0046750B"/>
    <w:rsid w:val="00477019"/>
    <w:rsid w:val="00482ECE"/>
    <w:rsid w:val="0048669B"/>
    <w:rsid w:val="00493250"/>
    <w:rsid w:val="004936C0"/>
    <w:rsid w:val="00495424"/>
    <w:rsid w:val="0049628D"/>
    <w:rsid w:val="004A3384"/>
    <w:rsid w:val="004A403E"/>
    <w:rsid w:val="004B07C0"/>
    <w:rsid w:val="004B1DF9"/>
    <w:rsid w:val="004B1E8A"/>
    <w:rsid w:val="004B4AEF"/>
    <w:rsid w:val="004C2752"/>
    <w:rsid w:val="004C348F"/>
    <w:rsid w:val="004C5F83"/>
    <w:rsid w:val="004C716C"/>
    <w:rsid w:val="004D0F4D"/>
    <w:rsid w:val="004D5434"/>
    <w:rsid w:val="004D643F"/>
    <w:rsid w:val="004D7EB1"/>
    <w:rsid w:val="004E5D88"/>
    <w:rsid w:val="004F4099"/>
    <w:rsid w:val="004F479C"/>
    <w:rsid w:val="004F7AA5"/>
    <w:rsid w:val="00501034"/>
    <w:rsid w:val="00502C83"/>
    <w:rsid w:val="0050541F"/>
    <w:rsid w:val="00510537"/>
    <w:rsid w:val="005128F6"/>
    <w:rsid w:val="00512B38"/>
    <w:rsid w:val="005144AC"/>
    <w:rsid w:val="00517EE4"/>
    <w:rsid w:val="00524205"/>
    <w:rsid w:val="005272B5"/>
    <w:rsid w:val="0053567C"/>
    <w:rsid w:val="00536CFA"/>
    <w:rsid w:val="005404B5"/>
    <w:rsid w:val="00542840"/>
    <w:rsid w:val="005444C1"/>
    <w:rsid w:val="005455D3"/>
    <w:rsid w:val="0054653B"/>
    <w:rsid w:val="0054661B"/>
    <w:rsid w:val="00547112"/>
    <w:rsid w:val="00547F87"/>
    <w:rsid w:val="005542B8"/>
    <w:rsid w:val="005621D1"/>
    <w:rsid w:val="005641E7"/>
    <w:rsid w:val="00566646"/>
    <w:rsid w:val="00571133"/>
    <w:rsid w:val="00571DAC"/>
    <w:rsid w:val="00572247"/>
    <w:rsid w:val="00574CD2"/>
    <w:rsid w:val="00575EF0"/>
    <w:rsid w:val="00586CDC"/>
    <w:rsid w:val="00590C3B"/>
    <w:rsid w:val="00594DEA"/>
    <w:rsid w:val="00595DD3"/>
    <w:rsid w:val="00597040"/>
    <w:rsid w:val="005A6132"/>
    <w:rsid w:val="005B2EB1"/>
    <w:rsid w:val="005B7917"/>
    <w:rsid w:val="005C044B"/>
    <w:rsid w:val="005D5C57"/>
    <w:rsid w:val="005D6483"/>
    <w:rsid w:val="005D6928"/>
    <w:rsid w:val="005E20EF"/>
    <w:rsid w:val="005E2813"/>
    <w:rsid w:val="005E56FF"/>
    <w:rsid w:val="005E57CF"/>
    <w:rsid w:val="005F36F8"/>
    <w:rsid w:val="00600470"/>
    <w:rsid w:val="006005AB"/>
    <w:rsid w:val="00601519"/>
    <w:rsid w:val="00606908"/>
    <w:rsid w:val="00606AC5"/>
    <w:rsid w:val="0061079B"/>
    <w:rsid w:val="00616AC2"/>
    <w:rsid w:val="0062511E"/>
    <w:rsid w:val="0062538A"/>
    <w:rsid w:val="0062644D"/>
    <w:rsid w:val="0062707C"/>
    <w:rsid w:val="00631E7F"/>
    <w:rsid w:val="006336FA"/>
    <w:rsid w:val="0063620E"/>
    <w:rsid w:val="0063652C"/>
    <w:rsid w:val="0064157E"/>
    <w:rsid w:val="00642232"/>
    <w:rsid w:val="00655734"/>
    <w:rsid w:val="0066065E"/>
    <w:rsid w:val="006619D3"/>
    <w:rsid w:val="006637C4"/>
    <w:rsid w:val="0066515F"/>
    <w:rsid w:val="00666D2B"/>
    <w:rsid w:val="0068221C"/>
    <w:rsid w:val="00682953"/>
    <w:rsid w:val="00685EAA"/>
    <w:rsid w:val="00687718"/>
    <w:rsid w:val="006904AA"/>
    <w:rsid w:val="00690AB4"/>
    <w:rsid w:val="00692589"/>
    <w:rsid w:val="00693E26"/>
    <w:rsid w:val="00694E5B"/>
    <w:rsid w:val="006A4B2D"/>
    <w:rsid w:val="006A553F"/>
    <w:rsid w:val="006A5C62"/>
    <w:rsid w:val="006B49F2"/>
    <w:rsid w:val="006B6D5A"/>
    <w:rsid w:val="006C5789"/>
    <w:rsid w:val="006C7A2C"/>
    <w:rsid w:val="006D7226"/>
    <w:rsid w:val="006D7D53"/>
    <w:rsid w:val="006E09D1"/>
    <w:rsid w:val="006E609C"/>
    <w:rsid w:val="006E6C31"/>
    <w:rsid w:val="006E6CA7"/>
    <w:rsid w:val="006E7F4B"/>
    <w:rsid w:val="006F6C61"/>
    <w:rsid w:val="007039D4"/>
    <w:rsid w:val="0070519E"/>
    <w:rsid w:val="007067A0"/>
    <w:rsid w:val="00707C50"/>
    <w:rsid w:val="00707CD4"/>
    <w:rsid w:val="0072278D"/>
    <w:rsid w:val="00725F99"/>
    <w:rsid w:val="00734509"/>
    <w:rsid w:val="00741241"/>
    <w:rsid w:val="00751032"/>
    <w:rsid w:val="007529D9"/>
    <w:rsid w:val="00753A5F"/>
    <w:rsid w:val="00755246"/>
    <w:rsid w:val="007565D5"/>
    <w:rsid w:val="007605CD"/>
    <w:rsid w:val="00761FC9"/>
    <w:rsid w:val="00763A86"/>
    <w:rsid w:val="00764484"/>
    <w:rsid w:val="00765F77"/>
    <w:rsid w:val="0077135D"/>
    <w:rsid w:val="00771A61"/>
    <w:rsid w:val="00771FDB"/>
    <w:rsid w:val="00772D7D"/>
    <w:rsid w:val="0077783A"/>
    <w:rsid w:val="00780EA1"/>
    <w:rsid w:val="00782C3C"/>
    <w:rsid w:val="007864D3"/>
    <w:rsid w:val="0079293E"/>
    <w:rsid w:val="00797B77"/>
    <w:rsid w:val="007A6046"/>
    <w:rsid w:val="007B1219"/>
    <w:rsid w:val="007B12CB"/>
    <w:rsid w:val="007B2780"/>
    <w:rsid w:val="007B2AE2"/>
    <w:rsid w:val="007B65AC"/>
    <w:rsid w:val="007B7B2B"/>
    <w:rsid w:val="007C392E"/>
    <w:rsid w:val="007C3B53"/>
    <w:rsid w:val="007D1317"/>
    <w:rsid w:val="007D4E95"/>
    <w:rsid w:val="007D7EE3"/>
    <w:rsid w:val="007E167D"/>
    <w:rsid w:val="007E5876"/>
    <w:rsid w:val="007E61AA"/>
    <w:rsid w:val="007F5C0D"/>
    <w:rsid w:val="0080791E"/>
    <w:rsid w:val="00807C7B"/>
    <w:rsid w:val="0081186F"/>
    <w:rsid w:val="00820B7D"/>
    <w:rsid w:val="00821446"/>
    <w:rsid w:val="00821873"/>
    <w:rsid w:val="00824808"/>
    <w:rsid w:val="00825829"/>
    <w:rsid w:val="00834DE3"/>
    <w:rsid w:val="00837631"/>
    <w:rsid w:val="00846608"/>
    <w:rsid w:val="00850C98"/>
    <w:rsid w:val="0085315A"/>
    <w:rsid w:val="008669D9"/>
    <w:rsid w:val="008723A2"/>
    <w:rsid w:val="00872D3D"/>
    <w:rsid w:val="00873A9B"/>
    <w:rsid w:val="00876490"/>
    <w:rsid w:val="00882C73"/>
    <w:rsid w:val="00893465"/>
    <w:rsid w:val="008A4DFE"/>
    <w:rsid w:val="008A7AB4"/>
    <w:rsid w:val="008B3A64"/>
    <w:rsid w:val="008C2AD6"/>
    <w:rsid w:val="008C6847"/>
    <w:rsid w:val="008C763F"/>
    <w:rsid w:val="008D0456"/>
    <w:rsid w:val="008D1624"/>
    <w:rsid w:val="008D1648"/>
    <w:rsid w:val="008D6863"/>
    <w:rsid w:val="008E0B72"/>
    <w:rsid w:val="008E12E2"/>
    <w:rsid w:val="008E7280"/>
    <w:rsid w:val="008F1852"/>
    <w:rsid w:val="008F5704"/>
    <w:rsid w:val="008F5BB0"/>
    <w:rsid w:val="00900310"/>
    <w:rsid w:val="00907235"/>
    <w:rsid w:val="00910BAC"/>
    <w:rsid w:val="009113E4"/>
    <w:rsid w:val="00912EE6"/>
    <w:rsid w:val="00913B7D"/>
    <w:rsid w:val="009159F5"/>
    <w:rsid w:val="00916269"/>
    <w:rsid w:val="0091747E"/>
    <w:rsid w:val="009177CA"/>
    <w:rsid w:val="009226CB"/>
    <w:rsid w:val="009228D5"/>
    <w:rsid w:val="00930EE0"/>
    <w:rsid w:val="00942165"/>
    <w:rsid w:val="00945B8D"/>
    <w:rsid w:val="00951A1F"/>
    <w:rsid w:val="00953172"/>
    <w:rsid w:val="00955A4A"/>
    <w:rsid w:val="00961578"/>
    <w:rsid w:val="00964808"/>
    <w:rsid w:val="00967099"/>
    <w:rsid w:val="00967374"/>
    <w:rsid w:val="00971963"/>
    <w:rsid w:val="009731AE"/>
    <w:rsid w:val="00973885"/>
    <w:rsid w:val="00983429"/>
    <w:rsid w:val="00983EAC"/>
    <w:rsid w:val="0098595A"/>
    <w:rsid w:val="009859A3"/>
    <w:rsid w:val="00987119"/>
    <w:rsid w:val="00991288"/>
    <w:rsid w:val="009916D2"/>
    <w:rsid w:val="009936D9"/>
    <w:rsid w:val="00993867"/>
    <w:rsid w:val="009978DB"/>
    <w:rsid w:val="009A118C"/>
    <w:rsid w:val="009A58D5"/>
    <w:rsid w:val="009A613C"/>
    <w:rsid w:val="009B082E"/>
    <w:rsid w:val="009B16C2"/>
    <w:rsid w:val="009C0F5B"/>
    <w:rsid w:val="009C2074"/>
    <w:rsid w:val="009C2680"/>
    <w:rsid w:val="009C4A6F"/>
    <w:rsid w:val="009C6169"/>
    <w:rsid w:val="009C6541"/>
    <w:rsid w:val="009C7720"/>
    <w:rsid w:val="009C7FDB"/>
    <w:rsid w:val="009D1A2F"/>
    <w:rsid w:val="009D3F9B"/>
    <w:rsid w:val="009D4D6C"/>
    <w:rsid w:val="009D6949"/>
    <w:rsid w:val="009E1154"/>
    <w:rsid w:val="009F06F9"/>
    <w:rsid w:val="009F0EBC"/>
    <w:rsid w:val="009F25B6"/>
    <w:rsid w:val="009F6CED"/>
    <w:rsid w:val="009F76E4"/>
    <w:rsid w:val="00A024CB"/>
    <w:rsid w:val="00A02DEC"/>
    <w:rsid w:val="00A0464C"/>
    <w:rsid w:val="00A151E8"/>
    <w:rsid w:val="00A25CBB"/>
    <w:rsid w:val="00A27E5A"/>
    <w:rsid w:val="00A30652"/>
    <w:rsid w:val="00A329FE"/>
    <w:rsid w:val="00A4045F"/>
    <w:rsid w:val="00A4337E"/>
    <w:rsid w:val="00A43E8A"/>
    <w:rsid w:val="00A51DD6"/>
    <w:rsid w:val="00A52D6F"/>
    <w:rsid w:val="00A53337"/>
    <w:rsid w:val="00A56F2C"/>
    <w:rsid w:val="00A60D86"/>
    <w:rsid w:val="00A628F8"/>
    <w:rsid w:val="00A6401F"/>
    <w:rsid w:val="00A655A8"/>
    <w:rsid w:val="00A667BF"/>
    <w:rsid w:val="00A71096"/>
    <w:rsid w:val="00A7344C"/>
    <w:rsid w:val="00A76E85"/>
    <w:rsid w:val="00A80F87"/>
    <w:rsid w:val="00A840EE"/>
    <w:rsid w:val="00A90DCA"/>
    <w:rsid w:val="00A90F36"/>
    <w:rsid w:val="00AA1773"/>
    <w:rsid w:val="00AA4317"/>
    <w:rsid w:val="00AA4C60"/>
    <w:rsid w:val="00AA58E4"/>
    <w:rsid w:val="00AB381C"/>
    <w:rsid w:val="00AB7B8A"/>
    <w:rsid w:val="00AB7CA6"/>
    <w:rsid w:val="00AC23AE"/>
    <w:rsid w:val="00AC2762"/>
    <w:rsid w:val="00AC2CCD"/>
    <w:rsid w:val="00AC45E0"/>
    <w:rsid w:val="00AC4627"/>
    <w:rsid w:val="00AC56D7"/>
    <w:rsid w:val="00AD195C"/>
    <w:rsid w:val="00AD7462"/>
    <w:rsid w:val="00AE5DA2"/>
    <w:rsid w:val="00AF29F9"/>
    <w:rsid w:val="00AF3F6D"/>
    <w:rsid w:val="00B01755"/>
    <w:rsid w:val="00B03F60"/>
    <w:rsid w:val="00B03FF9"/>
    <w:rsid w:val="00B10D6E"/>
    <w:rsid w:val="00B1389F"/>
    <w:rsid w:val="00B157FB"/>
    <w:rsid w:val="00B261A3"/>
    <w:rsid w:val="00B275D4"/>
    <w:rsid w:val="00B31A63"/>
    <w:rsid w:val="00B3463B"/>
    <w:rsid w:val="00B35181"/>
    <w:rsid w:val="00B37D1E"/>
    <w:rsid w:val="00B44756"/>
    <w:rsid w:val="00B55F97"/>
    <w:rsid w:val="00B57249"/>
    <w:rsid w:val="00B60D06"/>
    <w:rsid w:val="00B66A2E"/>
    <w:rsid w:val="00B702CD"/>
    <w:rsid w:val="00B71293"/>
    <w:rsid w:val="00B732AB"/>
    <w:rsid w:val="00B73991"/>
    <w:rsid w:val="00B75BA7"/>
    <w:rsid w:val="00B81A24"/>
    <w:rsid w:val="00B81CF2"/>
    <w:rsid w:val="00B84286"/>
    <w:rsid w:val="00B93905"/>
    <w:rsid w:val="00B944E7"/>
    <w:rsid w:val="00BA222B"/>
    <w:rsid w:val="00BA4FEA"/>
    <w:rsid w:val="00BA76FB"/>
    <w:rsid w:val="00BB4A9B"/>
    <w:rsid w:val="00BB585E"/>
    <w:rsid w:val="00BB7464"/>
    <w:rsid w:val="00BB756C"/>
    <w:rsid w:val="00BC28F8"/>
    <w:rsid w:val="00BC36EC"/>
    <w:rsid w:val="00BC3744"/>
    <w:rsid w:val="00BC3E63"/>
    <w:rsid w:val="00BC786A"/>
    <w:rsid w:val="00BD0B28"/>
    <w:rsid w:val="00BE05EF"/>
    <w:rsid w:val="00BE4435"/>
    <w:rsid w:val="00BE45D2"/>
    <w:rsid w:val="00BE5052"/>
    <w:rsid w:val="00BE6220"/>
    <w:rsid w:val="00BF4F6E"/>
    <w:rsid w:val="00C0456C"/>
    <w:rsid w:val="00C0678A"/>
    <w:rsid w:val="00C11D3D"/>
    <w:rsid w:val="00C14519"/>
    <w:rsid w:val="00C15C2C"/>
    <w:rsid w:val="00C15DFA"/>
    <w:rsid w:val="00C23D75"/>
    <w:rsid w:val="00C24377"/>
    <w:rsid w:val="00C25612"/>
    <w:rsid w:val="00C25C9C"/>
    <w:rsid w:val="00C302CB"/>
    <w:rsid w:val="00C35D63"/>
    <w:rsid w:val="00C37960"/>
    <w:rsid w:val="00C40F5B"/>
    <w:rsid w:val="00C44B8E"/>
    <w:rsid w:val="00C47E95"/>
    <w:rsid w:val="00C56403"/>
    <w:rsid w:val="00C607FA"/>
    <w:rsid w:val="00C653D2"/>
    <w:rsid w:val="00C67B03"/>
    <w:rsid w:val="00C74E2D"/>
    <w:rsid w:val="00C76241"/>
    <w:rsid w:val="00C852A9"/>
    <w:rsid w:val="00C90749"/>
    <w:rsid w:val="00C92F47"/>
    <w:rsid w:val="00C93395"/>
    <w:rsid w:val="00C94CD2"/>
    <w:rsid w:val="00C96301"/>
    <w:rsid w:val="00CA4FD0"/>
    <w:rsid w:val="00CB2477"/>
    <w:rsid w:val="00CB3080"/>
    <w:rsid w:val="00CB3204"/>
    <w:rsid w:val="00CB4391"/>
    <w:rsid w:val="00CB46FE"/>
    <w:rsid w:val="00CB550D"/>
    <w:rsid w:val="00CC5358"/>
    <w:rsid w:val="00CC6AEC"/>
    <w:rsid w:val="00CD6788"/>
    <w:rsid w:val="00CE0089"/>
    <w:rsid w:val="00CE2B50"/>
    <w:rsid w:val="00CE3C7D"/>
    <w:rsid w:val="00CE442F"/>
    <w:rsid w:val="00CF1296"/>
    <w:rsid w:val="00CF36CA"/>
    <w:rsid w:val="00CF3B0B"/>
    <w:rsid w:val="00CF402B"/>
    <w:rsid w:val="00CF4D61"/>
    <w:rsid w:val="00CF7068"/>
    <w:rsid w:val="00D00733"/>
    <w:rsid w:val="00D012EB"/>
    <w:rsid w:val="00D03775"/>
    <w:rsid w:val="00D102E4"/>
    <w:rsid w:val="00D14D94"/>
    <w:rsid w:val="00D156FF"/>
    <w:rsid w:val="00D220FA"/>
    <w:rsid w:val="00D25925"/>
    <w:rsid w:val="00D25A7D"/>
    <w:rsid w:val="00D33D4E"/>
    <w:rsid w:val="00D36044"/>
    <w:rsid w:val="00D36B86"/>
    <w:rsid w:val="00D37B9E"/>
    <w:rsid w:val="00D412B4"/>
    <w:rsid w:val="00D41EDC"/>
    <w:rsid w:val="00D43C30"/>
    <w:rsid w:val="00D441B5"/>
    <w:rsid w:val="00D46FD5"/>
    <w:rsid w:val="00D52A8C"/>
    <w:rsid w:val="00D5381D"/>
    <w:rsid w:val="00D57C04"/>
    <w:rsid w:val="00D60677"/>
    <w:rsid w:val="00D62DF7"/>
    <w:rsid w:val="00D62F33"/>
    <w:rsid w:val="00D64C4E"/>
    <w:rsid w:val="00D66319"/>
    <w:rsid w:val="00D66514"/>
    <w:rsid w:val="00D666B7"/>
    <w:rsid w:val="00D73DA6"/>
    <w:rsid w:val="00D75DFC"/>
    <w:rsid w:val="00D862FC"/>
    <w:rsid w:val="00D8684A"/>
    <w:rsid w:val="00D93D6A"/>
    <w:rsid w:val="00D94D0B"/>
    <w:rsid w:val="00D9513F"/>
    <w:rsid w:val="00DA3988"/>
    <w:rsid w:val="00DA43E8"/>
    <w:rsid w:val="00DB163F"/>
    <w:rsid w:val="00DB1CFB"/>
    <w:rsid w:val="00DB44FE"/>
    <w:rsid w:val="00DB46F0"/>
    <w:rsid w:val="00DB5E7F"/>
    <w:rsid w:val="00DB6714"/>
    <w:rsid w:val="00DC10BE"/>
    <w:rsid w:val="00DC2696"/>
    <w:rsid w:val="00DC61B9"/>
    <w:rsid w:val="00DC6278"/>
    <w:rsid w:val="00DC7FB1"/>
    <w:rsid w:val="00DE6BA2"/>
    <w:rsid w:val="00DE7300"/>
    <w:rsid w:val="00DF3C22"/>
    <w:rsid w:val="00DF5285"/>
    <w:rsid w:val="00DF5B3A"/>
    <w:rsid w:val="00DF6097"/>
    <w:rsid w:val="00DF777A"/>
    <w:rsid w:val="00E14770"/>
    <w:rsid w:val="00E1515B"/>
    <w:rsid w:val="00E200FF"/>
    <w:rsid w:val="00E20A34"/>
    <w:rsid w:val="00E20B15"/>
    <w:rsid w:val="00E2147E"/>
    <w:rsid w:val="00E21EC4"/>
    <w:rsid w:val="00E25610"/>
    <w:rsid w:val="00E3134B"/>
    <w:rsid w:val="00E32CAC"/>
    <w:rsid w:val="00E36907"/>
    <w:rsid w:val="00E37422"/>
    <w:rsid w:val="00E37E0A"/>
    <w:rsid w:val="00E455C3"/>
    <w:rsid w:val="00E54855"/>
    <w:rsid w:val="00E62802"/>
    <w:rsid w:val="00E633D7"/>
    <w:rsid w:val="00E64445"/>
    <w:rsid w:val="00E66754"/>
    <w:rsid w:val="00E72DC0"/>
    <w:rsid w:val="00E74B6E"/>
    <w:rsid w:val="00E75419"/>
    <w:rsid w:val="00E75713"/>
    <w:rsid w:val="00E758CD"/>
    <w:rsid w:val="00E9061E"/>
    <w:rsid w:val="00E95739"/>
    <w:rsid w:val="00E96704"/>
    <w:rsid w:val="00EA1E34"/>
    <w:rsid w:val="00EA25B9"/>
    <w:rsid w:val="00EA32BA"/>
    <w:rsid w:val="00EA4F90"/>
    <w:rsid w:val="00EA525E"/>
    <w:rsid w:val="00EA5D0D"/>
    <w:rsid w:val="00EA7156"/>
    <w:rsid w:val="00EA7EAB"/>
    <w:rsid w:val="00EB0F82"/>
    <w:rsid w:val="00EB28B1"/>
    <w:rsid w:val="00EB4237"/>
    <w:rsid w:val="00EB5D9B"/>
    <w:rsid w:val="00EB651E"/>
    <w:rsid w:val="00EC2BBB"/>
    <w:rsid w:val="00EC5E7F"/>
    <w:rsid w:val="00ED180B"/>
    <w:rsid w:val="00ED23F4"/>
    <w:rsid w:val="00ED3586"/>
    <w:rsid w:val="00EE0A59"/>
    <w:rsid w:val="00EE0BC9"/>
    <w:rsid w:val="00EE2206"/>
    <w:rsid w:val="00EE2901"/>
    <w:rsid w:val="00EE3B8C"/>
    <w:rsid w:val="00EF1601"/>
    <w:rsid w:val="00EF3DF6"/>
    <w:rsid w:val="00EF53B3"/>
    <w:rsid w:val="00F04F7B"/>
    <w:rsid w:val="00F06645"/>
    <w:rsid w:val="00F1222E"/>
    <w:rsid w:val="00F13E0B"/>
    <w:rsid w:val="00F16252"/>
    <w:rsid w:val="00F2119F"/>
    <w:rsid w:val="00F2291A"/>
    <w:rsid w:val="00F24038"/>
    <w:rsid w:val="00F31A6C"/>
    <w:rsid w:val="00F31C1E"/>
    <w:rsid w:val="00F32644"/>
    <w:rsid w:val="00F32B75"/>
    <w:rsid w:val="00F34C9D"/>
    <w:rsid w:val="00F40319"/>
    <w:rsid w:val="00F46753"/>
    <w:rsid w:val="00F50F64"/>
    <w:rsid w:val="00F51247"/>
    <w:rsid w:val="00F54848"/>
    <w:rsid w:val="00F57C00"/>
    <w:rsid w:val="00F61B4F"/>
    <w:rsid w:val="00F6480C"/>
    <w:rsid w:val="00F663F9"/>
    <w:rsid w:val="00F71335"/>
    <w:rsid w:val="00F72941"/>
    <w:rsid w:val="00F8008C"/>
    <w:rsid w:val="00F82F73"/>
    <w:rsid w:val="00F8688C"/>
    <w:rsid w:val="00F87249"/>
    <w:rsid w:val="00F916A7"/>
    <w:rsid w:val="00F936C0"/>
    <w:rsid w:val="00F940F5"/>
    <w:rsid w:val="00F96509"/>
    <w:rsid w:val="00FA4F6F"/>
    <w:rsid w:val="00FA7A32"/>
    <w:rsid w:val="00FB4C1B"/>
    <w:rsid w:val="00FB6F47"/>
    <w:rsid w:val="00FB6F71"/>
    <w:rsid w:val="00FC1006"/>
    <w:rsid w:val="00FC1121"/>
    <w:rsid w:val="00FC18E2"/>
    <w:rsid w:val="00FC1ECA"/>
    <w:rsid w:val="00FC26DF"/>
    <w:rsid w:val="00FE177C"/>
    <w:rsid w:val="00FF1B29"/>
    <w:rsid w:val="00FF2447"/>
    <w:rsid w:val="00FF2DA4"/>
    <w:rsid w:val="00F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94E7D"/>
  <w15:chartTrackingRefBased/>
  <w15:docId w15:val="{DF4FC84B-8AD2-C949-80A8-0C5F8D53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2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8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86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4661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62F33"/>
    <w:pPr>
      <w:keepNext/>
    </w:pPr>
    <w:rPr>
      <w:rFonts w:eastAsiaTheme="minorEastAsia"/>
      <w:b/>
      <w:iCs/>
      <w:szCs w:val="18"/>
      <w:lang w:eastAsia="ja-JP"/>
    </w:rPr>
  </w:style>
  <w:style w:type="paragraph" w:styleId="NormalWeb">
    <w:name w:val="Normal (Web)"/>
    <w:basedOn w:val="Normal"/>
    <w:uiPriority w:val="99"/>
    <w:unhideWhenUsed/>
    <w:rsid w:val="00824808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75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75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9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8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3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4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8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1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1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8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4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2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8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2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8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23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4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56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0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7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5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2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5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6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2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73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0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5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1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6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9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9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3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6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8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6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31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0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6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6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5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5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3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27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42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1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2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6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4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9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7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5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3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8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8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4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9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4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25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1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2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4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4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6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3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4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5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44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4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04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7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8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96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0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6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0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8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1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8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3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5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9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6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65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53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5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1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9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3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7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3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fdataport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598</Words>
  <Characters>3221</Characters>
  <Application>Microsoft Office Word</Application>
  <DocSecurity>0</DocSecurity>
  <Lines>268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Krafft</dc:creator>
  <cp:keywords/>
  <dc:description/>
  <cp:lastModifiedBy>Caroline Krafft</cp:lastModifiedBy>
  <cp:revision>887</cp:revision>
  <dcterms:created xsi:type="dcterms:W3CDTF">2019-03-29T22:37:00Z</dcterms:created>
  <dcterms:modified xsi:type="dcterms:W3CDTF">2024-04-26T18:15:00Z</dcterms:modified>
</cp:coreProperties>
</file>